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FFFA" w14:textId="77777777" w:rsidR="00D334F8" w:rsidRPr="00A15DF1" w:rsidRDefault="00D334F8">
      <w:pPr>
        <w:widowControl w:val="0"/>
        <w:autoSpaceDE w:val="0"/>
        <w:autoSpaceDN w:val="0"/>
        <w:adjustRightInd w:val="0"/>
        <w:ind w:right="452"/>
        <w:rPr>
          <w:rFonts w:ascii="Arial" w:hAnsi="Arial" w:cs="Arial"/>
          <w:sz w:val="22"/>
          <w:szCs w:val="22"/>
        </w:rPr>
      </w:pPr>
      <w:r w:rsidRPr="00A15DF1">
        <w:rPr>
          <w:rFonts w:ascii="Arial" w:hAnsi="Arial" w:cs="Arial"/>
          <w:sz w:val="22"/>
          <w:szCs w:val="22"/>
        </w:rPr>
        <w:t>RETURN TO:</w:t>
      </w:r>
    </w:p>
    <w:p w14:paraId="62720FD5" w14:textId="77777777" w:rsidR="00B34D93" w:rsidRPr="00A15DF1" w:rsidRDefault="00B34D93" w:rsidP="00B34D93">
      <w:pPr>
        <w:widowControl w:val="0"/>
        <w:autoSpaceDE w:val="0"/>
        <w:autoSpaceDN w:val="0"/>
        <w:adjustRightInd w:val="0"/>
        <w:ind w:right="452"/>
        <w:rPr>
          <w:rFonts w:ascii="Arial" w:hAnsi="Arial" w:cs="Arial"/>
          <w:sz w:val="22"/>
          <w:szCs w:val="22"/>
        </w:rPr>
      </w:pPr>
    </w:p>
    <w:p w14:paraId="4CD63B70" w14:textId="77777777" w:rsidR="00D334F8" w:rsidRPr="00A15DF1" w:rsidRDefault="00D334F8" w:rsidP="00B34D93">
      <w:pPr>
        <w:widowControl w:val="0"/>
        <w:autoSpaceDE w:val="0"/>
        <w:autoSpaceDN w:val="0"/>
        <w:adjustRightInd w:val="0"/>
        <w:ind w:right="452"/>
        <w:rPr>
          <w:rFonts w:ascii="Arial" w:hAnsi="Arial" w:cs="Arial"/>
          <w:sz w:val="22"/>
          <w:szCs w:val="22"/>
        </w:rPr>
      </w:pPr>
      <w:r w:rsidRPr="00A15DF1">
        <w:rPr>
          <w:rFonts w:ascii="Arial" w:hAnsi="Arial" w:cs="Arial"/>
          <w:sz w:val="22"/>
          <w:szCs w:val="22"/>
        </w:rPr>
        <w:t>YAKIMA CITY CLERK</w:t>
      </w:r>
    </w:p>
    <w:p w14:paraId="51B32874" w14:textId="77777777" w:rsidR="00D334F8" w:rsidRPr="00A15DF1" w:rsidRDefault="00D334F8" w:rsidP="00B34D93">
      <w:pPr>
        <w:widowControl w:val="0"/>
        <w:autoSpaceDE w:val="0"/>
        <w:autoSpaceDN w:val="0"/>
        <w:adjustRightInd w:val="0"/>
        <w:ind w:right="452"/>
        <w:rPr>
          <w:rFonts w:ascii="Arial" w:hAnsi="Arial" w:cs="Arial"/>
          <w:sz w:val="22"/>
          <w:szCs w:val="22"/>
        </w:rPr>
      </w:pPr>
      <w:r w:rsidRPr="00A15DF1">
        <w:rPr>
          <w:rFonts w:ascii="Arial" w:hAnsi="Arial" w:cs="Arial"/>
          <w:sz w:val="22"/>
          <w:szCs w:val="22"/>
        </w:rPr>
        <w:t>129 N. 2ND STREET</w:t>
      </w:r>
    </w:p>
    <w:p w14:paraId="6123D224" w14:textId="77777777" w:rsidR="00D334F8" w:rsidRPr="00A15DF1" w:rsidRDefault="00D334F8" w:rsidP="00B34D93">
      <w:pPr>
        <w:widowControl w:val="0"/>
        <w:autoSpaceDE w:val="0"/>
        <w:autoSpaceDN w:val="0"/>
        <w:adjustRightInd w:val="0"/>
        <w:ind w:right="452"/>
        <w:rPr>
          <w:rFonts w:ascii="Arial" w:hAnsi="Arial" w:cs="Arial"/>
          <w:sz w:val="22"/>
          <w:szCs w:val="22"/>
        </w:rPr>
      </w:pPr>
      <w:r w:rsidRPr="00A15DF1">
        <w:rPr>
          <w:rFonts w:ascii="Arial" w:hAnsi="Arial" w:cs="Arial"/>
          <w:sz w:val="22"/>
          <w:szCs w:val="22"/>
        </w:rPr>
        <w:t>YAKIMA, WA   98901</w:t>
      </w:r>
    </w:p>
    <w:p w14:paraId="36418D6A" w14:textId="77777777" w:rsidR="00D334F8" w:rsidRPr="00A15DF1" w:rsidRDefault="00D334F8">
      <w:pPr>
        <w:rPr>
          <w:rFonts w:ascii="Arial" w:hAnsi="Arial" w:cs="Arial"/>
          <w:sz w:val="22"/>
          <w:szCs w:val="22"/>
        </w:rPr>
      </w:pPr>
    </w:p>
    <w:p w14:paraId="0BDAE949" w14:textId="77777777" w:rsidR="00D334F8" w:rsidRPr="00A15DF1" w:rsidRDefault="00D334F8">
      <w:pPr>
        <w:pStyle w:val="Heading2"/>
        <w:rPr>
          <w:rFonts w:ascii="Arial" w:hAnsi="Arial" w:cs="Arial"/>
          <w:bCs w:val="0"/>
          <w:sz w:val="22"/>
          <w:szCs w:val="22"/>
        </w:rPr>
      </w:pPr>
    </w:p>
    <w:p w14:paraId="68345DD3" w14:textId="77777777" w:rsidR="00D334F8" w:rsidRPr="00A15DF1" w:rsidRDefault="00D334F8">
      <w:pPr>
        <w:pStyle w:val="Heading2"/>
        <w:rPr>
          <w:rFonts w:ascii="Arial" w:hAnsi="Arial" w:cs="Arial"/>
          <w:bCs w:val="0"/>
          <w:sz w:val="22"/>
          <w:szCs w:val="22"/>
        </w:rPr>
      </w:pPr>
    </w:p>
    <w:p w14:paraId="3C004C5B" w14:textId="77777777" w:rsidR="00D334F8" w:rsidRPr="00A15DF1" w:rsidRDefault="00D334F8">
      <w:pPr>
        <w:rPr>
          <w:rFonts w:ascii="Arial" w:hAnsi="Arial" w:cs="Arial"/>
          <w:sz w:val="22"/>
          <w:szCs w:val="22"/>
        </w:rPr>
      </w:pPr>
    </w:p>
    <w:p w14:paraId="727E1DB1" w14:textId="77777777" w:rsidR="00D334F8" w:rsidRPr="00A15DF1" w:rsidRDefault="00D334F8">
      <w:pPr>
        <w:pStyle w:val="Heading2"/>
        <w:rPr>
          <w:rFonts w:ascii="Arial" w:hAnsi="Arial" w:cs="Arial"/>
          <w:bCs w:val="0"/>
          <w:sz w:val="22"/>
          <w:szCs w:val="22"/>
        </w:rPr>
      </w:pPr>
    </w:p>
    <w:p w14:paraId="6B45F8F3" w14:textId="77777777" w:rsidR="00D334F8" w:rsidRPr="00A15DF1" w:rsidRDefault="00D334F8">
      <w:pPr>
        <w:pStyle w:val="Heading2"/>
        <w:rPr>
          <w:rFonts w:ascii="Arial" w:hAnsi="Arial" w:cs="Arial"/>
          <w:bCs w:val="0"/>
          <w:sz w:val="22"/>
          <w:szCs w:val="22"/>
        </w:rPr>
      </w:pPr>
      <w:bookmarkStart w:id="0" w:name="OLE_LINK1"/>
    </w:p>
    <w:p w14:paraId="766C609C" w14:textId="77777777" w:rsidR="00D334F8" w:rsidRPr="00A15DF1" w:rsidRDefault="00D334F8">
      <w:pPr>
        <w:pStyle w:val="Heading2"/>
        <w:rPr>
          <w:rFonts w:ascii="Arial" w:hAnsi="Arial" w:cs="Arial"/>
          <w:bCs w:val="0"/>
          <w:sz w:val="22"/>
          <w:szCs w:val="22"/>
        </w:rPr>
      </w:pPr>
    </w:p>
    <w:p w14:paraId="36C334E3" w14:textId="77777777" w:rsidR="00D334F8" w:rsidRPr="00A15DF1" w:rsidRDefault="00D334F8">
      <w:pPr>
        <w:widowControl w:val="0"/>
        <w:autoSpaceDE w:val="0"/>
        <w:autoSpaceDN w:val="0"/>
        <w:adjustRightInd w:val="0"/>
        <w:rPr>
          <w:rFonts w:ascii="Arial" w:hAnsi="Arial" w:cs="Arial"/>
          <w:sz w:val="22"/>
          <w:szCs w:val="22"/>
        </w:rPr>
      </w:pPr>
      <w:r w:rsidRPr="00A15DF1">
        <w:rPr>
          <w:rFonts w:ascii="Arial" w:hAnsi="Arial" w:cs="Arial"/>
          <w:b/>
          <w:bCs/>
          <w:sz w:val="22"/>
          <w:szCs w:val="22"/>
        </w:rPr>
        <w:t xml:space="preserve">DOCUMENT TITLE:  </w:t>
      </w:r>
      <w:r w:rsidR="0030799D">
        <w:rPr>
          <w:rFonts w:ascii="Arial" w:hAnsi="Arial" w:cs="Arial"/>
          <w:b/>
          <w:bCs/>
          <w:sz w:val="22"/>
          <w:szCs w:val="22"/>
        </w:rPr>
        <w:t>CITY OF YAKIMA WASTEWATER</w:t>
      </w:r>
      <w:r w:rsidR="00033873">
        <w:rPr>
          <w:rFonts w:ascii="Arial" w:hAnsi="Arial" w:cs="Arial"/>
          <w:b/>
          <w:bCs/>
          <w:sz w:val="22"/>
          <w:szCs w:val="22"/>
        </w:rPr>
        <w:t xml:space="preserve"> </w:t>
      </w:r>
      <w:r w:rsidR="003A0AB3">
        <w:rPr>
          <w:rFonts w:ascii="Arial" w:hAnsi="Arial" w:cs="Arial"/>
          <w:b/>
          <w:bCs/>
          <w:sz w:val="22"/>
          <w:szCs w:val="22"/>
        </w:rPr>
        <w:t xml:space="preserve">UTILITY </w:t>
      </w:r>
      <w:r w:rsidR="00033873">
        <w:rPr>
          <w:rFonts w:ascii="Arial" w:hAnsi="Arial" w:cs="Arial"/>
          <w:b/>
          <w:bCs/>
          <w:sz w:val="22"/>
          <w:szCs w:val="22"/>
        </w:rPr>
        <w:t>EASEMENT</w:t>
      </w:r>
    </w:p>
    <w:p w14:paraId="79D0B7D0" w14:textId="77777777" w:rsidR="00D334F8" w:rsidRPr="00A15DF1" w:rsidRDefault="00D334F8">
      <w:pPr>
        <w:widowControl w:val="0"/>
        <w:autoSpaceDE w:val="0"/>
        <w:autoSpaceDN w:val="0"/>
        <w:adjustRightInd w:val="0"/>
        <w:rPr>
          <w:rFonts w:ascii="Arial" w:hAnsi="Arial" w:cs="Arial"/>
          <w:b/>
          <w:bCs/>
          <w:sz w:val="22"/>
          <w:szCs w:val="22"/>
        </w:rPr>
      </w:pPr>
    </w:p>
    <w:p w14:paraId="57288E1D" w14:textId="77777777" w:rsidR="00D334F8" w:rsidRPr="00A15DF1" w:rsidRDefault="00D334F8">
      <w:pPr>
        <w:widowControl w:val="0"/>
        <w:autoSpaceDE w:val="0"/>
        <w:autoSpaceDN w:val="0"/>
        <w:adjustRightInd w:val="0"/>
        <w:rPr>
          <w:rFonts w:ascii="Arial" w:hAnsi="Arial" w:cs="Arial"/>
          <w:sz w:val="22"/>
          <w:szCs w:val="22"/>
        </w:rPr>
      </w:pPr>
      <w:r w:rsidRPr="00A15DF1">
        <w:rPr>
          <w:rFonts w:ascii="Arial" w:hAnsi="Arial" w:cs="Arial"/>
          <w:b/>
          <w:bCs/>
          <w:sz w:val="22"/>
          <w:szCs w:val="22"/>
        </w:rPr>
        <w:t>GRANTOR:</w:t>
      </w:r>
      <w:r w:rsidRPr="00A15DF1">
        <w:rPr>
          <w:rFonts w:ascii="Arial" w:hAnsi="Arial" w:cs="Arial"/>
          <w:sz w:val="22"/>
          <w:szCs w:val="22"/>
        </w:rPr>
        <w:t xml:space="preserve">  </w:t>
      </w:r>
    </w:p>
    <w:p w14:paraId="49E0C993" w14:textId="77777777" w:rsidR="00D334F8" w:rsidRPr="00A15DF1" w:rsidRDefault="00D334F8">
      <w:pPr>
        <w:widowControl w:val="0"/>
        <w:autoSpaceDE w:val="0"/>
        <w:autoSpaceDN w:val="0"/>
        <w:adjustRightInd w:val="0"/>
        <w:rPr>
          <w:rFonts w:ascii="Arial" w:hAnsi="Arial" w:cs="Arial"/>
          <w:sz w:val="22"/>
          <w:szCs w:val="22"/>
        </w:rPr>
      </w:pPr>
    </w:p>
    <w:p w14:paraId="4FA1DA7A" w14:textId="77777777" w:rsidR="00D334F8" w:rsidRPr="00A15DF1" w:rsidRDefault="00D334F8">
      <w:pPr>
        <w:widowControl w:val="0"/>
        <w:autoSpaceDE w:val="0"/>
        <w:autoSpaceDN w:val="0"/>
        <w:adjustRightInd w:val="0"/>
        <w:rPr>
          <w:rFonts w:ascii="Arial" w:hAnsi="Arial" w:cs="Arial"/>
          <w:sz w:val="22"/>
          <w:szCs w:val="22"/>
        </w:rPr>
      </w:pPr>
      <w:r w:rsidRPr="00A15DF1">
        <w:rPr>
          <w:rFonts w:ascii="Arial" w:hAnsi="Arial" w:cs="Arial"/>
          <w:b/>
          <w:bCs/>
          <w:sz w:val="22"/>
          <w:szCs w:val="22"/>
        </w:rPr>
        <w:t>GRANTEE:</w:t>
      </w:r>
      <w:r w:rsidRPr="00A15DF1">
        <w:rPr>
          <w:rFonts w:ascii="Arial" w:hAnsi="Arial" w:cs="Arial"/>
          <w:sz w:val="22"/>
          <w:szCs w:val="22"/>
        </w:rPr>
        <w:t xml:space="preserve">  City of Yakima</w:t>
      </w:r>
    </w:p>
    <w:p w14:paraId="0F475E81" w14:textId="77777777" w:rsidR="00D334F8" w:rsidRPr="00A15DF1" w:rsidRDefault="00D334F8">
      <w:pPr>
        <w:widowControl w:val="0"/>
        <w:autoSpaceDE w:val="0"/>
        <w:autoSpaceDN w:val="0"/>
        <w:adjustRightInd w:val="0"/>
        <w:rPr>
          <w:rFonts w:ascii="Arial" w:hAnsi="Arial" w:cs="Arial"/>
          <w:sz w:val="22"/>
          <w:szCs w:val="22"/>
        </w:rPr>
      </w:pPr>
    </w:p>
    <w:p w14:paraId="400128B8" w14:textId="77777777" w:rsidR="00D334F8" w:rsidRPr="00A15DF1" w:rsidRDefault="00D334F8" w:rsidP="00CD1936">
      <w:pPr>
        <w:autoSpaceDE w:val="0"/>
        <w:autoSpaceDN w:val="0"/>
        <w:adjustRightInd w:val="0"/>
        <w:rPr>
          <w:rFonts w:ascii="Arial" w:hAnsi="Arial" w:cs="Arial"/>
          <w:sz w:val="22"/>
          <w:szCs w:val="22"/>
        </w:rPr>
      </w:pPr>
      <w:r w:rsidRPr="00A15DF1">
        <w:rPr>
          <w:rFonts w:ascii="Arial" w:hAnsi="Arial" w:cs="Arial"/>
          <w:b/>
          <w:bCs/>
          <w:sz w:val="22"/>
          <w:szCs w:val="22"/>
        </w:rPr>
        <w:t xml:space="preserve">ABBREVIATED LEGAL DESCRIPTION: </w:t>
      </w:r>
      <w:r w:rsidRPr="00A15DF1">
        <w:rPr>
          <w:rFonts w:ascii="Arial" w:hAnsi="Arial" w:cs="Arial"/>
          <w:sz w:val="22"/>
          <w:szCs w:val="22"/>
        </w:rPr>
        <w:t xml:space="preserve"> </w:t>
      </w:r>
    </w:p>
    <w:p w14:paraId="0783FAFB" w14:textId="77777777" w:rsidR="00CD1936" w:rsidRPr="00A15DF1" w:rsidRDefault="00CD1936" w:rsidP="00CD1936">
      <w:pPr>
        <w:rPr>
          <w:rFonts w:ascii="Arial" w:hAnsi="Arial" w:cs="Arial"/>
          <w:sz w:val="22"/>
          <w:szCs w:val="22"/>
        </w:rPr>
      </w:pPr>
    </w:p>
    <w:p w14:paraId="6D402461" w14:textId="77777777" w:rsidR="00D334F8" w:rsidRPr="00A15DF1" w:rsidRDefault="00D334F8">
      <w:pPr>
        <w:widowControl w:val="0"/>
        <w:autoSpaceDE w:val="0"/>
        <w:autoSpaceDN w:val="0"/>
        <w:adjustRightInd w:val="0"/>
        <w:rPr>
          <w:rFonts w:ascii="Arial" w:hAnsi="Arial" w:cs="Arial"/>
          <w:sz w:val="22"/>
          <w:szCs w:val="22"/>
        </w:rPr>
      </w:pPr>
      <w:r w:rsidRPr="00A15DF1">
        <w:rPr>
          <w:rFonts w:ascii="Arial" w:hAnsi="Arial" w:cs="Arial"/>
          <w:b/>
          <w:bCs/>
          <w:sz w:val="22"/>
          <w:szCs w:val="22"/>
        </w:rPr>
        <w:t>ASSESSOR'S TAX/PARCEL NUMBER(S)</w:t>
      </w:r>
      <w:r w:rsidRPr="00A15DF1">
        <w:rPr>
          <w:rFonts w:ascii="Arial" w:hAnsi="Arial" w:cs="Arial"/>
          <w:sz w:val="22"/>
          <w:szCs w:val="22"/>
        </w:rPr>
        <w:t xml:space="preserve">:  </w:t>
      </w:r>
    </w:p>
    <w:bookmarkEnd w:id="0"/>
    <w:p w14:paraId="50C09C17" w14:textId="77777777" w:rsidR="00D334F8" w:rsidRPr="00A15DF1" w:rsidRDefault="00D334F8">
      <w:pPr>
        <w:rPr>
          <w:rFonts w:ascii="Arial" w:hAnsi="Arial" w:cs="Arial"/>
          <w:sz w:val="22"/>
          <w:szCs w:val="22"/>
        </w:rPr>
      </w:pPr>
    </w:p>
    <w:p w14:paraId="08310C21" w14:textId="77777777" w:rsidR="00D334F8" w:rsidRPr="00A15DF1" w:rsidRDefault="00B34D93">
      <w:pPr>
        <w:rPr>
          <w:rFonts w:ascii="Arial" w:hAnsi="Arial" w:cs="Arial"/>
          <w:sz w:val="22"/>
          <w:szCs w:val="22"/>
          <w:u w:val="single"/>
        </w:rPr>
      </w:pP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p>
    <w:p w14:paraId="5CAB056F" w14:textId="77777777" w:rsidR="00B34D93" w:rsidRPr="00A15DF1" w:rsidRDefault="00B34D93">
      <w:pPr>
        <w:pStyle w:val="Heading1"/>
        <w:jc w:val="center"/>
        <w:rPr>
          <w:rFonts w:ascii="Arial" w:hAnsi="Arial" w:cs="Arial"/>
          <w:sz w:val="22"/>
          <w:szCs w:val="22"/>
        </w:rPr>
      </w:pPr>
    </w:p>
    <w:p w14:paraId="27FC5D0D" w14:textId="77777777" w:rsidR="00D334F8" w:rsidRPr="0030799D" w:rsidRDefault="0030799D">
      <w:pPr>
        <w:pStyle w:val="Heading1"/>
        <w:jc w:val="center"/>
        <w:rPr>
          <w:rFonts w:ascii="Arial" w:hAnsi="Arial" w:cs="Arial"/>
          <w:sz w:val="22"/>
          <w:szCs w:val="22"/>
        </w:rPr>
      </w:pPr>
      <w:r w:rsidRPr="0030799D">
        <w:rPr>
          <w:rFonts w:ascii="Arial" w:hAnsi="Arial" w:cs="Arial"/>
          <w:bCs w:val="0"/>
          <w:sz w:val="22"/>
          <w:szCs w:val="22"/>
        </w:rPr>
        <w:t xml:space="preserve">CITY OF YAKIMA WASTEWATER </w:t>
      </w:r>
      <w:r w:rsidR="003A0AB3">
        <w:rPr>
          <w:rFonts w:ascii="Arial" w:hAnsi="Arial" w:cs="Arial"/>
          <w:bCs w:val="0"/>
          <w:sz w:val="22"/>
          <w:szCs w:val="22"/>
        </w:rPr>
        <w:t xml:space="preserve">UTILITY </w:t>
      </w:r>
      <w:r w:rsidR="00D334F8" w:rsidRPr="0030799D">
        <w:rPr>
          <w:rFonts w:ascii="Arial" w:hAnsi="Arial" w:cs="Arial"/>
          <w:sz w:val="22"/>
          <w:szCs w:val="22"/>
        </w:rPr>
        <w:t>EASEMENT</w:t>
      </w:r>
    </w:p>
    <w:p w14:paraId="178A7A84" w14:textId="77777777" w:rsidR="00D334F8" w:rsidRPr="00A15DF1" w:rsidRDefault="00D334F8">
      <w:pPr>
        <w:rPr>
          <w:rFonts w:ascii="Arial" w:hAnsi="Arial" w:cs="Arial"/>
          <w:sz w:val="22"/>
          <w:szCs w:val="22"/>
        </w:rPr>
      </w:pPr>
    </w:p>
    <w:p w14:paraId="368AD5AC" w14:textId="77777777" w:rsidR="00D334F8" w:rsidRPr="00A15DF1" w:rsidRDefault="00D334F8">
      <w:pPr>
        <w:pStyle w:val="Heading1"/>
        <w:jc w:val="center"/>
        <w:rPr>
          <w:rFonts w:ascii="Arial" w:hAnsi="Arial" w:cs="Arial"/>
          <w:sz w:val="22"/>
          <w:szCs w:val="22"/>
        </w:rPr>
      </w:pPr>
      <w:r w:rsidRPr="00A15DF1">
        <w:rPr>
          <w:rFonts w:ascii="Arial" w:hAnsi="Arial" w:cs="Arial"/>
          <w:sz w:val="22"/>
          <w:szCs w:val="22"/>
        </w:rPr>
        <w:t>TO THE CITY OF YAKIMA, WASHINGTON</w:t>
      </w:r>
    </w:p>
    <w:p w14:paraId="0733F869" w14:textId="77777777" w:rsidR="00D334F8" w:rsidRPr="00A15DF1" w:rsidRDefault="00D334F8">
      <w:pPr>
        <w:pStyle w:val="Heading2"/>
        <w:rPr>
          <w:rFonts w:ascii="Arial" w:hAnsi="Arial" w:cs="Arial"/>
          <w:bCs w:val="0"/>
          <w:sz w:val="22"/>
          <w:szCs w:val="22"/>
        </w:rPr>
      </w:pPr>
    </w:p>
    <w:p w14:paraId="6FCD8E36" w14:textId="77777777" w:rsidR="00D334F8" w:rsidRPr="00A15DF1" w:rsidRDefault="00D334F8">
      <w:pPr>
        <w:pStyle w:val="Heading2"/>
        <w:rPr>
          <w:rFonts w:ascii="Arial" w:hAnsi="Arial" w:cs="Arial"/>
          <w:bCs w:val="0"/>
          <w:sz w:val="22"/>
          <w:szCs w:val="22"/>
        </w:rPr>
      </w:pPr>
    </w:p>
    <w:p w14:paraId="3BD5A50E" w14:textId="77777777" w:rsidR="00D334F8" w:rsidRPr="00A15DF1" w:rsidRDefault="00B34D93" w:rsidP="00B34D93">
      <w:pPr>
        <w:pStyle w:val="Heading2"/>
        <w:rPr>
          <w:rFonts w:ascii="Arial" w:hAnsi="Arial" w:cs="Arial"/>
          <w:bCs w:val="0"/>
          <w:sz w:val="22"/>
          <w:szCs w:val="22"/>
        </w:rPr>
      </w:pPr>
      <w:r w:rsidRPr="00A15DF1">
        <w:rPr>
          <w:rFonts w:ascii="Arial" w:hAnsi="Arial" w:cs="Arial"/>
          <w:sz w:val="22"/>
          <w:szCs w:val="22"/>
        </w:rPr>
        <w:t xml:space="preserve">For good and valuable consideration and other mutual benefits, the receipt of which are hereby acknowledged, </w:t>
      </w:r>
      <w:r w:rsidR="00F9075F" w:rsidRPr="00A15DF1">
        <w:rPr>
          <w:rFonts w:ascii="Arial" w:hAnsi="Arial" w:cs="Arial"/>
          <w:sz w:val="22"/>
          <w:szCs w:val="22"/>
        </w:rPr>
        <w:t xml:space="preserve"> </w:t>
      </w:r>
      <w:r w:rsidR="00F9075F" w:rsidRPr="00A15DF1">
        <w:rPr>
          <w:rFonts w:ascii="Arial" w:hAnsi="Arial" w:cs="Arial"/>
          <w:sz w:val="22"/>
          <w:szCs w:val="22"/>
          <w:u w:val="single"/>
        </w:rPr>
        <w:t xml:space="preserve">                              </w:t>
      </w:r>
      <w:r w:rsidR="00D334F8" w:rsidRPr="00A15DF1">
        <w:rPr>
          <w:rFonts w:ascii="Arial" w:hAnsi="Arial" w:cs="Arial"/>
          <w:sz w:val="22"/>
          <w:szCs w:val="22"/>
          <w:u w:val="single"/>
        </w:rPr>
        <w:t xml:space="preserve"> </w:t>
      </w:r>
      <w:r w:rsidR="00F9075F" w:rsidRPr="00A15DF1">
        <w:rPr>
          <w:rFonts w:ascii="Arial" w:hAnsi="Arial" w:cs="Arial"/>
          <w:sz w:val="22"/>
          <w:szCs w:val="22"/>
          <w:u w:val="single"/>
        </w:rPr>
        <w:t xml:space="preserve">                   </w:t>
      </w:r>
      <w:r w:rsidR="00D334F8" w:rsidRPr="00A15DF1">
        <w:rPr>
          <w:rFonts w:ascii="Arial" w:hAnsi="Arial" w:cs="Arial"/>
          <w:sz w:val="22"/>
          <w:szCs w:val="22"/>
        </w:rPr>
        <w:t>(Grantor)</w:t>
      </w:r>
      <w:r w:rsidRPr="00A15DF1">
        <w:rPr>
          <w:rFonts w:ascii="Arial" w:hAnsi="Arial" w:cs="Arial"/>
          <w:sz w:val="22"/>
          <w:szCs w:val="22"/>
        </w:rPr>
        <w:t xml:space="preserve"> hereby </w:t>
      </w:r>
      <w:r w:rsidR="00D334F8" w:rsidRPr="00A15DF1">
        <w:rPr>
          <w:rFonts w:ascii="Arial" w:hAnsi="Arial" w:cs="Arial"/>
          <w:sz w:val="22"/>
          <w:szCs w:val="22"/>
        </w:rPr>
        <w:t xml:space="preserve">conveys </w:t>
      </w:r>
      <w:r w:rsidR="006678C8" w:rsidRPr="00A15DF1">
        <w:rPr>
          <w:rFonts w:ascii="Arial" w:hAnsi="Arial" w:cs="Arial"/>
          <w:sz w:val="22"/>
          <w:szCs w:val="22"/>
        </w:rPr>
        <w:t xml:space="preserve">and warrants </w:t>
      </w:r>
      <w:r w:rsidR="00D334F8" w:rsidRPr="00A15DF1">
        <w:rPr>
          <w:rFonts w:ascii="Arial" w:hAnsi="Arial" w:cs="Arial"/>
          <w:sz w:val="22"/>
          <w:szCs w:val="22"/>
        </w:rPr>
        <w:t xml:space="preserve">to the </w:t>
      </w:r>
      <w:r w:rsidRPr="00A15DF1">
        <w:rPr>
          <w:rFonts w:ascii="Arial" w:hAnsi="Arial" w:cs="Arial"/>
          <w:sz w:val="22"/>
          <w:szCs w:val="22"/>
        </w:rPr>
        <w:t>CITY OF YAKIMA</w:t>
      </w:r>
      <w:r w:rsidR="00D334F8" w:rsidRPr="00A15DF1">
        <w:rPr>
          <w:rFonts w:ascii="Arial" w:hAnsi="Arial" w:cs="Arial"/>
          <w:sz w:val="22"/>
          <w:szCs w:val="22"/>
        </w:rPr>
        <w:t>, a municipal corporation of the State of Washington (Grantee),</w:t>
      </w:r>
      <w:r w:rsidRPr="00A15DF1">
        <w:rPr>
          <w:rFonts w:ascii="Arial" w:hAnsi="Arial" w:cs="Arial"/>
          <w:sz w:val="22"/>
          <w:szCs w:val="22"/>
        </w:rPr>
        <w:t xml:space="preserve"> its successors and assigns,</w:t>
      </w:r>
      <w:r w:rsidR="00D334F8" w:rsidRPr="00A15DF1">
        <w:rPr>
          <w:rFonts w:ascii="Arial" w:hAnsi="Arial" w:cs="Arial"/>
          <w:sz w:val="22"/>
          <w:szCs w:val="22"/>
        </w:rPr>
        <w:t xml:space="preserve"> a</w:t>
      </w:r>
      <w:r w:rsidRPr="00A15DF1">
        <w:rPr>
          <w:rFonts w:ascii="Arial" w:hAnsi="Arial" w:cs="Arial"/>
          <w:sz w:val="22"/>
          <w:szCs w:val="22"/>
        </w:rPr>
        <w:t>n</w:t>
      </w:r>
      <w:r w:rsidR="00D334F8" w:rsidRPr="00A15DF1">
        <w:rPr>
          <w:rFonts w:ascii="Arial" w:hAnsi="Arial" w:cs="Arial"/>
          <w:sz w:val="22"/>
          <w:szCs w:val="22"/>
        </w:rPr>
        <w:t xml:space="preserve"> easement</w:t>
      </w:r>
      <w:r w:rsidRPr="00A15DF1">
        <w:rPr>
          <w:rFonts w:ascii="Arial" w:hAnsi="Arial" w:cs="Arial"/>
          <w:sz w:val="22"/>
          <w:szCs w:val="22"/>
        </w:rPr>
        <w:t xml:space="preserve"> on, over, under, along and across, real property, described as follows </w:t>
      </w:r>
      <w:r w:rsidR="00D334F8" w:rsidRPr="00A15DF1">
        <w:rPr>
          <w:rFonts w:ascii="Arial" w:hAnsi="Arial" w:cs="Arial"/>
          <w:sz w:val="22"/>
          <w:szCs w:val="22"/>
        </w:rPr>
        <w:t>for the purpose</w:t>
      </w:r>
      <w:r w:rsidRPr="00A15DF1">
        <w:rPr>
          <w:rFonts w:ascii="Arial" w:hAnsi="Arial" w:cs="Arial"/>
          <w:sz w:val="22"/>
          <w:szCs w:val="22"/>
        </w:rPr>
        <w:t>s</w:t>
      </w:r>
      <w:r w:rsidR="00D334F8" w:rsidRPr="00A15DF1">
        <w:rPr>
          <w:rFonts w:ascii="Arial" w:hAnsi="Arial" w:cs="Arial"/>
          <w:sz w:val="22"/>
          <w:szCs w:val="22"/>
        </w:rPr>
        <w:t xml:space="preserve"> of constructing, reconstructing, inspecting and maintaining </w:t>
      </w:r>
      <w:r w:rsidR="00937B1D" w:rsidRPr="00A15DF1">
        <w:rPr>
          <w:rFonts w:ascii="Arial" w:hAnsi="Arial" w:cs="Arial"/>
          <w:sz w:val="22"/>
          <w:szCs w:val="22"/>
        </w:rPr>
        <w:t xml:space="preserve">a </w:t>
      </w:r>
      <w:r w:rsidR="0030799D">
        <w:rPr>
          <w:rFonts w:ascii="Arial" w:hAnsi="Arial" w:cs="Arial"/>
          <w:sz w:val="22"/>
          <w:szCs w:val="22"/>
        </w:rPr>
        <w:t xml:space="preserve">City of Yakima </w:t>
      </w:r>
      <w:r w:rsidR="009263CE">
        <w:rPr>
          <w:rFonts w:ascii="Arial" w:hAnsi="Arial" w:cs="Arial"/>
          <w:sz w:val="22"/>
          <w:szCs w:val="22"/>
        </w:rPr>
        <w:t xml:space="preserve">wastewater </w:t>
      </w:r>
      <w:r w:rsidR="00F311E9">
        <w:rPr>
          <w:rFonts w:ascii="Arial" w:hAnsi="Arial" w:cs="Arial"/>
          <w:sz w:val="22"/>
          <w:szCs w:val="22"/>
        </w:rPr>
        <w:t>pipeline</w:t>
      </w:r>
      <w:r w:rsidR="00F311E9" w:rsidRPr="00A15DF1">
        <w:rPr>
          <w:rFonts w:ascii="Arial" w:hAnsi="Arial" w:cs="Arial"/>
          <w:sz w:val="22"/>
          <w:szCs w:val="22"/>
        </w:rPr>
        <w:t xml:space="preserve"> </w:t>
      </w:r>
      <w:r w:rsidR="00D334F8" w:rsidRPr="00A15DF1">
        <w:rPr>
          <w:rFonts w:ascii="Arial" w:hAnsi="Arial" w:cs="Arial"/>
          <w:sz w:val="22"/>
          <w:szCs w:val="22"/>
        </w:rPr>
        <w:t>and necessary appurtenances</w:t>
      </w:r>
      <w:r w:rsidRPr="00A15DF1">
        <w:rPr>
          <w:rFonts w:ascii="Arial" w:hAnsi="Arial" w:cs="Arial"/>
          <w:sz w:val="22"/>
          <w:szCs w:val="22"/>
        </w:rPr>
        <w:t xml:space="preserve"> and all actions and use of equipment or access necessary to fulfill those purposes</w:t>
      </w:r>
      <w:r w:rsidR="00D334F8" w:rsidRPr="00A15DF1">
        <w:rPr>
          <w:rFonts w:ascii="Arial" w:hAnsi="Arial" w:cs="Arial"/>
          <w:sz w:val="22"/>
          <w:szCs w:val="22"/>
        </w:rPr>
        <w:t xml:space="preserve">, </w:t>
      </w:r>
      <w:r w:rsidRPr="00A15DF1">
        <w:rPr>
          <w:rFonts w:ascii="Arial" w:hAnsi="Arial" w:cs="Arial"/>
          <w:sz w:val="22"/>
          <w:szCs w:val="22"/>
        </w:rPr>
        <w:t>described as follows for the purposes outlined herein</w:t>
      </w:r>
      <w:r w:rsidR="00D334F8" w:rsidRPr="00A15DF1">
        <w:rPr>
          <w:rFonts w:ascii="Arial" w:hAnsi="Arial" w:cs="Arial"/>
          <w:sz w:val="22"/>
          <w:szCs w:val="22"/>
        </w:rPr>
        <w:t>:</w:t>
      </w:r>
    </w:p>
    <w:p w14:paraId="0957ED59" w14:textId="77777777" w:rsidR="00C11D82" w:rsidRDefault="00C11D82">
      <w:pPr>
        <w:tabs>
          <w:tab w:val="right" w:pos="720"/>
          <w:tab w:val="right" w:pos="9180"/>
        </w:tabs>
        <w:rPr>
          <w:rFonts w:ascii="Arial" w:hAnsi="Arial" w:cs="Arial"/>
          <w:sz w:val="22"/>
          <w:szCs w:val="22"/>
        </w:rPr>
        <w:sectPr w:rsidR="00C11D82" w:rsidSect="00C11D82">
          <w:footerReference w:type="default" r:id="rId7"/>
          <w:type w:val="continuous"/>
          <w:pgSz w:w="12240" w:h="15840"/>
          <w:pgMar w:top="4320" w:right="1440" w:bottom="1440" w:left="1440" w:header="720" w:footer="763" w:gutter="0"/>
          <w:cols w:space="720"/>
        </w:sectPr>
      </w:pPr>
    </w:p>
    <w:p w14:paraId="0E29D23F" w14:textId="73CC8D5C" w:rsidR="00D334F8" w:rsidRPr="00A15DF1" w:rsidRDefault="00D334F8">
      <w:pPr>
        <w:tabs>
          <w:tab w:val="right" w:pos="720"/>
          <w:tab w:val="right" w:pos="9180"/>
        </w:tabs>
        <w:rPr>
          <w:rFonts w:ascii="Arial" w:hAnsi="Arial" w:cs="Arial"/>
          <w:sz w:val="22"/>
          <w:szCs w:val="22"/>
        </w:rPr>
      </w:pPr>
    </w:p>
    <w:p w14:paraId="75736B4A" w14:textId="77777777" w:rsidR="00D334F8" w:rsidRPr="00A15DF1" w:rsidRDefault="00D334F8">
      <w:pPr>
        <w:tabs>
          <w:tab w:val="right" w:pos="720"/>
          <w:tab w:val="right" w:pos="9180"/>
        </w:tabs>
        <w:rPr>
          <w:rFonts w:ascii="Arial" w:hAnsi="Arial" w:cs="Arial"/>
          <w:sz w:val="22"/>
          <w:szCs w:val="22"/>
        </w:rPr>
      </w:pPr>
    </w:p>
    <w:p w14:paraId="67E7DCC2" w14:textId="77777777" w:rsidR="00D334F8" w:rsidRPr="00A15DF1" w:rsidRDefault="00D334F8">
      <w:pPr>
        <w:tabs>
          <w:tab w:val="right" w:pos="720"/>
          <w:tab w:val="right" w:pos="9180"/>
        </w:tabs>
        <w:jc w:val="center"/>
        <w:rPr>
          <w:rFonts w:ascii="Arial" w:hAnsi="Arial" w:cs="Arial"/>
          <w:sz w:val="22"/>
          <w:szCs w:val="22"/>
        </w:rPr>
      </w:pPr>
      <w:r w:rsidRPr="00A15DF1">
        <w:rPr>
          <w:rFonts w:ascii="Arial" w:hAnsi="Arial" w:cs="Arial"/>
          <w:sz w:val="22"/>
          <w:szCs w:val="22"/>
        </w:rPr>
        <w:lastRenderedPageBreak/>
        <w:t>(</w:t>
      </w:r>
      <w:r w:rsidRPr="00A15DF1">
        <w:rPr>
          <w:rFonts w:ascii="Arial" w:hAnsi="Arial" w:cs="Arial"/>
          <w:i/>
          <w:sz w:val="22"/>
          <w:szCs w:val="22"/>
        </w:rPr>
        <w:t xml:space="preserve">SEE EXHIBIT </w:t>
      </w:r>
      <w:r w:rsidR="00294151" w:rsidRPr="00A15DF1">
        <w:rPr>
          <w:rFonts w:ascii="Arial" w:hAnsi="Arial" w:cs="Arial"/>
          <w:i/>
          <w:sz w:val="22"/>
          <w:szCs w:val="22"/>
        </w:rPr>
        <w:softHyphen/>
      </w:r>
      <w:r w:rsidR="00294151" w:rsidRPr="00A15DF1">
        <w:rPr>
          <w:rFonts w:ascii="Arial" w:hAnsi="Arial" w:cs="Arial"/>
          <w:i/>
          <w:sz w:val="22"/>
          <w:szCs w:val="22"/>
        </w:rPr>
        <w:softHyphen/>
      </w:r>
      <w:r w:rsidR="00294151" w:rsidRPr="00A15DF1">
        <w:rPr>
          <w:rFonts w:ascii="Arial" w:hAnsi="Arial" w:cs="Arial"/>
          <w:i/>
          <w:sz w:val="22"/>
          <w:szCs w:val="22"/>
        </w:rPr>
        <w:softHyphen/>
      </w:r>
      <w:r w:rsidR="00294151" w:rsidRPr="00A15DF1">
        <w:rPr>
          <w:rFonts w:ascii="Arial" w:hAnsi="Arial" w:cs="Arial"/>
          <w:i/>
          <w:sz w:val="22"/>
          <w:szCs w:val="22"/>
        </w:rPr>
        <w:softHyphen/>
      </w:r>
      <w:r w:rsidR="00294151" w:rsidRPr="00A15DF1">
        <w:rPr>
          <w:rFonts w:ascii="Arial" w:hAnsi="Arial" w:cs="Arial"/>
          <w:i/>
          <w:sz w:val="22"/>
          <w:szCs w:val="22"/>
        </w:rPr>
        <w:softHyphen/>
      </w:r>
      <w:r w:rsidR="00294151" w:rsidRPr="00A15DF1">
        <w:rPr>
          <w:rFonts w:ascii="Arial" w:hAnsi="Arial" w:cs="Arial"/>
          <w:i/>
          <w:sz w:val="22"/>
          <w:szCs w:val="22"/>
        </w:rPr>
        <w:softHyphen/>
      </w:r>
      <w:r w:rsidR="00294151" w:rsidRPr="00A15DF1">
        <w:rPr>
          <w:rFonts w:ascii="Arial" w:hAnsi="Arial" w:cs="Arial"/>
          <w:i/>
          <w:sz w:val="22"/>
          <w:szCs w:val="22"/>
        </w:rPr>
        <w:softHyphen/>
      </w:r>
      <w:r w:rsidR="00294151" w:rsidRPr="00A15DF1">
        <w:rPr>
          <w:rFonts w:ascii="Arial" w:hAnsi="Arial" w:cs="Arial"/>
          <w:i/>
          <w:sz w:val="22"/>
          <w:szCs w:val="22"/>
        </w:rPr>
        <w:softHyphen/>
      </w:r>
      <w:r w:rsidR="00294151" w:rsidRPr="00A15DF1">
        <w:rPr>
          <w:rFonts w:ascii="Arial" w:hAnsi="Arial" w:cs="Arial"/>
          <w:i/>
          <w:sz w:val="22"/>
          <w:szCs w:val="22"/>
        </w:rPr>
        <w:softHyphen/>
        <w:t>__________</w:t>
      </w:r>
      <w:r w:rsidRPr="00A15DF1">
        <w:rPr>
          <w:rFonts w:ascii="Arial" w:hAnsi="Arial" w:cs="Arial"/>
          <w:i/>
          <w:sz w:val="22"/>
          <w:szCs w:val="22"/>
        </w:rPr>
        <w:t>, ATTACHED HERETO</w:t>
      </w:r>
      <w:r w:rsidRPr="00A15DF1">
        <w:rPr>
          <w:rFonts w:ascii="Arial" w:hAnsi="Arial" w:cs="Arial"/>
          <w:sz w:val="22"/>
          <w:szCs w:val="22"/>
        </w:rPr>
        <w:t>)</w:t>
      </w:r>
    </w:p>
    <w:p w14:paraId="450CE773" w14:textId="77777777" w:rsidR="00B34D93" w:rsidRPr="00A15DF1" w:rsidRDefault="00B34D93">
      <w:pPr>
        <w:tabs>
          <w:tab w:val="right" w:pos="720"/>
          <w:tab w:val="right" w:pos="9180"/>
        </w:tabs>
        <w:jc w:val="center"/>
        <w:rPr>
          <w:rFonts w:ascii="Arial" w:hAnsi="Arial" w:cs="Arial"/>
          <w:sz w:val="22"/>
          <w:szCs w:val="22"/>
        </w:rPr>
      </w:pPr>
    </w:p>
    <w:p w14:paraId="1B1812FA" w14:textId="77777777" w:rsidR="00B34D93" w:rsidRPr="00A15DF1" w:rsidRDefault="00B34D93">
      <w:pPr>
        <w:tabs>
          <w:tab w:val="right" w:pos="720"/>
          <w:tab w:val="right" w:pos="9180"/>
        </w:tabs>
        <w:jc w:val="center"/>
        <w:rPr>
          <w:rFonts w:ascii="Arial" w:hAnsi="Arial" w:cs="Arial"/>
          <w:sz w:val="22"/>
          <w:szCs w:val="22"/>
        </w:rPr>
      </w:pPr>
      <w:r w:rsidRPr="00A15DF1">
        <w:rPr>
          <w:rFonts w:ascii="Arial" w:hAnsi="Arial" w:cs="Arial"/>
          <w:sz w:val="22"/>
          <w:szCs w:val="22"/>
        </w:rPr>
        <w:t>Or</w:t>
      </w:r>
    </w:p>
    <w:p w14:paraId="059CBF64" w14:textId="77777777" w:rsidR="00B34D93" w:rsidRPr="00A15DF1" w:rsidRDefault="00B34D93">
      <w:pPr>
        <w:tabs>
          <w:tab w:val="right" w:pos="720"/>
          <w:tab w:val="right" w:pos="9180"/>
        </w:tabs>
        <w:jc w:val="center"/>
        <w:rPr>
          <w:rFonts w:ascii="Arial" w:hAnsi="Arial" w:cs="Arial"/>
          <w:sz w:val="22"/>
          <w:szCs w:val="22"/>
        </w:rPr>
      </w:pPr>
    </w:p>
    <w:p w14:paraId="69670624" w14:textId="77777777" w:rsidR="00B34D93" w:rsidRPr="00A15DF1" w:rsidRDefault="00B34D93">
      <w:pPr>
        <w:tabs>
          <w:tab w:val="right" w:pos="720"/>
          <w:tab w:val="right" w:pos="9180"/>
        </w:tabs>
        <w:jc w:val="center"/>
        <w:rPr>
          <w:rFonts w:ascii="Arial" w:hAnsi="Arial" w:cs="Arial"/>
          <w:i/>
          <w:sz w:val="22"/>
          <w:szCs w:val="22"/>
        </w:rPr>
      </w:pPr>
      <w:r w:rsidRPr="00A15DF1">
        <w:rPr>
          <w:rFonts w:ascii="Arial" w:hAnsi="Arial" w:cs="Arial"/>
          <w:i/>
          <w:sz w:val="22"/>
          <w:szCs w:val="22"/>
        </w:rPr>
        <w:t>INSERT LEGAL DESCRIPTION OF PROPERTY AND EASEMENT HERE</w:t>
      </w:r>
    </w:p>
    <w:p w14:paraId="3063705D" w14:textId="77777777" w:rsidR="00D334F8" w:rsidRPr="00A15DF1" w:rsidRDefault="00D334F8">
      <w:pPr>
        <w:tabs>
          <w:tab w:val="right" w:pos="720"/>
          <w:tab w:val="right" w:pos="8550"/>
        </w:tabs>
        <w:rPr>
          <w:rFonts w:ascii="Arial" w:hAnsi="Arial" w:cs="Arial"/>
          <w:sz w:val="22"/>
          <w:szCs w:val="22"/>
        </w:rPr>
      </w:pPr>
    </w:p>
    <w:p w14:paraId="71DA7F17" w14:textId="77777777" w:rsidR="00D334F8" w:rsidRPr="00A15DF1" w:rsidRDefault="00D334F8">
      <w:pPr>
        <w:tabs>
          <w:tab w:val="left" w:pos="720"/>
          <w:tab w:val="right" w:pos="8550"/>
        </w:tabs>
        <w:rPr>
          <w:rFonts w:ascii="Arial" w:hAnsi="Arial" w:cs="Arial"/>
          <w:sz w:val="22"/>
          <w:szCs w:val="22"/>
        </w:rPr>
      </w:pPr>
    </w:p>
    <w:p w14:paraId="664A975B" w14:textId="77777777" w:rsidR="00D334F8" w:rsidRPr="00A15DF1" w:rsidRDefault="00D334F8">
      <w:pPr>
        <w:tabs>
          <w:tab w:val="left" w:pos="720"/>
          <w:tab w:val="right" w:pos="8550"/>
        </w:tabs>
        <w:rPr>
          <w:rFonts w:ascii="Arial" w:hAnsi="Arial" w:cs="Arial"/>
          <w:sz w:val="22"/>
          <w:szCs w:val="22"/>
        </w:rPr>
      </w:pPr>
      <w:r w:rsidRPr="00A15DF1">
        <w:rPr>
          <w:rFonts w:ascii="Arial" w:hAnsi="Arial" w:cs="Arial"/>
          <w:sz w:val="22"/>
          <w:szCs w:val="22"/>
        </w:rPr>
        <w:tab/>
      </w:r>
      <w:r w:rsidR="00B34D93" w:rsidRPr="00A15DF1">
        <w:rPr>
          <w:rFonts w:ascii="Arial" w:hAnsi="Arial" w:cs="Arial"/>
          <w:sz w:val="22"/>
          <w:szCs w:val="22"/>
        </w:rPr>
        <w:t>Additional</w:t>
      </w:r>
      <w:r w:rsidRPr="00A15DF1">
        <w:rPr>
          <w:rFonts w:ascii="Arial" w:hAnsi="Arial" w:cs="Arial"/>
          <w:sz w:val="22"/>
          <w:szCs w:val="22"/>
        </w:rPr>
        <w:t xml:space="preserve"> terms of this easement are as follows:</w:t>
      </w:r>
    </w:p>
    <w:p w14:paraId="569D5D97" w14:textId="77777777" w:rsidR="00D334F8" w:rsidRPr="00A15DF1" w:rsidRDefault="00D334F8">
      <w:pPr>
        <w:tabs>
          <w:tab w:val="left" w:pos="720"/>
          <w:tab w:val="right" w:pos="8550"/>
        </w:tabs>
        <w:rPr>
          <w:rFonts w:ascii="Arial" w:hAnsi="Arial" w:cs="Arial"/>
          <w:sz w:val="22"/>
          <w:szCs w:val="22"/>
        </w:rPr>
      </w:pPr>
    </w:p>
    <w:p w14:paraId="6E1C5A65" w14:textId="77777777" w:rsidR="00D334F8" w:rsidRPr="00A15DF1" w:rsidRDefault="00D334F8">
      <w:pPr>
        <w:numPr>
          <w:ilvl w:val="0"/>
          <w:numId w:val="1"/>
        </w:numPr>
        <w:tabs>
          <w:tab w:val="left" w:pos="720"/>
          <w:tab w:val="right" w:pos="8550"/>
        </w:tabs>
        <w:rPr>
          <w:rFonts w:ascii="Arial" w:hAnsi="Arial" w:cs="Arial"/>
          <w:sz w:val="22"/>
          <w:szCs w:val="22"/>
        </w:rPr>
      </w:pPr>
      <w:r w:rsidRPr="00A15DF1">
        <w:rPr>
          <w:rFonts w:ascii="Arial" w:hAnsi="Arial" w:cs="Arial"/>
          <w:sz w:val="22"/>
          <w:szCs w:val="22"/>
        </w:rPr>
        <w:t xml:space="preserve">   Grantee may construct</w:t>
      </w:r>
      <w:r w:rsidR="00B34D93" w:rsidRPr="00A15DF1">
        <w:rPr>
          <w:rFonts w:ascii="Arial" w:hAnsi="Arial" w:cs="Arial"/>
          <w:sz w:val="22"/>
          <w:szCs w:val="22"/>
        </w:rPr>
        <w:t>, maintain, inspect and operate such</w:t>
      </w:r>
      <w:r w:rsidRPr="00A15DF1">
        <w:rPr>
          <w:rFonts w:ascii="Arial" w:hAnsi="Arial" w:cs="Arial"/>
          <w:sz w:val="22"/>
          <w:szCs w:val="22"/>
        </w:rPr>
        <w:t xml:space="preserve"> permanent or temporary surface or underground structures within the easement</w:t>
      </w:r>
      <w:r w:rsidR="00B34D93" w:rsidRPr="00A15DF1">
        <w:rPr>
          <w:rFonts w:ascii="Arial" w:hAnsi="Arial" w:cs="Arial"/>
          <w:sz w:val="22"/>
          <w:szCs w:val="22"/>
        </w:rPr>
        <w:t xml:space="preserve"> as are required for its </w:t>
      </w:r>
      <w:r w:rsidR="00DF4BD9">
        <w:rPr>
          <w:rFonts w:ascii="Arial" w:hAnsi="Arial" w:cs="Arial"/>
          <w:sz w:val="22"/>
          <w:szCs w:val="22"/>
        </w:rPr>
        <w:t>wastewater</w:t>
      </w:r>
      <w:r w:rsidR="00B34D93" w:rsidRPr="00A15DF1">
        <w:rPr>
          <w:rFonts w:ascii="Arial" w:hAnsi="Arial" w:cs="Arial"/>
          <w:sz w:val="22"/>
          <w:szCs w:val="22"/>
        </w:rPr>
        <w:t xml:space="preserve"> facilities and appurtenances and their inspection, operation, or maintenance, and its agents or employees may enter the easement for the purpose of constructing, reconstructing, inspecting, maintaining, operating, or relocating its </w:t>
      </w:r>
      <w:r w:rsidR="00DF4BD9">
        <w:rPr>
          <w:rFonts w:ascii="Arial" w:hAnsi="Arial" w:cs="Arial"/>
          <w:sz w:val="22"/>
          <w:szCs w:val="22"/>
        </w:rPr>
        <w:t>waste</w:t>
      </w:r>
      <w:r w:rsidR="00B34D93" w:rsidRPr="00A15DF1">
        <w:rPr>
          <w:rFonts w:ascii="Arial" w:hAnsi="Arial" w:cs="Arial"/>
          <w:sz w:val="22"/>
          <w:szCs w:val="22"/>
        </w:rPr>
        <w:t xml:space="preserve">water facilities, lines and appurtenances (the “Facilities”).  Grantor retains the right to use the easement area for all purposes not inconsistent with the uses granted to the Grantee herein.  This easement does not constitute a conveyance of the property or of the minerals therein and thereunder, but grants only the rights expressly provided herein.  </w:t>
      </w:r>
    </w:p>
    <w:p w14:paraId="50C4CE26" w14:textId="77777777" w:rsidR="00D334F8" w:rsidRPr="00A15DF1" w:rsidRDefault="00D334F8">
      <w:pPr>
        <w:tabs>
          <w:tab w:val="left" w:pos="720"/>
          <w:tab w:val="right" w:pos="8550"/>
        </w:tabs>
        <w:rPr>
          <w:rFonts w:ascii="Arial" w:hAnsi="Arial" w:cs="Arial"/>
          <w:sz w:val="22"/>
          <w:szCs w:val="22"/>
        </w:rPr>
      </w:pPr>
    </w:p>
    <w:p w14:paraId="29257294" w14:textId="77777777" w:rsidR="00D334F8" w:rsidRPr="00A15DF1" w:rsidRDefault="00D334F8">
      <w:pPr>
        <w:numPr>
          <w:ilvl w:val="0"/>
          <w:numId w:val="1"/>
        </w:numPr>
        <w:tabs>
          <w:tab w:val="left" w:pos="720"/>
          <w:tab w:val="right" w:pos="8550"/>
        </w:tabs>
        <w:rPr>
          <w:rFonts w:ascii="Arial" w:hAnsi="Arial" w:cs="Arial"/>
          <w:sz w:val="22"/>
          <w:szCs w:val="22"/>
        </w:rPr>
      </w:pPr>
      <w:r w:rsidRPr="00A15DF1">
        <w:rPr>
          <w:rFonts w:ascii="Arial" w:hAnsi="Arial" w:cs="Arial"/>
          <w:sz w:val="22"/>
          <w:szCs w:val="22"/>
        </w:rPr>
        <w:t xml:space="preserve">   No permanent or temporary surface or underground structure or facility, including public or private utility line(s) or other improvements, shall be constructed or located within the easement without the prior written consent of the </w:t>
      </w:r>
      <w:r w:rsidR="00EC2C1E" w:rsidRPr="00A15DF1">
        <w:rPr>
          <w:rFonts w:ascii="Arial" w:hAnsi="Arial" w:cs="Arial"/>
          <w:sz w:val="22"/>
          <w:szCs w:val="22"/>
        </w:rPr>
        <w:t>Public Works Director or his/her designee</w:t>
      </w:r>
      <w:r w:rsidRPr="00A15DF1">
        <w:rPr>
          <w:rFonts w:ascii="Arial" w:hAnsi="Arial" w:cs="Arial"/>
          <w:sz w:val="22"/>
          <w:szCs w:val="22"/>
        </w:rPr>
        <w:t xml:space="preserve"> of the Grantee, which consent shall not be unreasonably withheld.  All construction</w:t>
      </w:r>
      <w:r w:rsidR="00EC2C1E" w:rsidRPr="00A15DF1">
        <w:rPr>
          <w:rFonts w:ascii="Arial" w:hAnsi="Arial" w:cs="Arial"/>
          <w:sz w:val="22"/>
          <w:szCs w:val="22"/>
        </w:rPr>
        <w:t>, maintenance and operation</w:t>
      </w:r>
      <w:r w:rsidRPr="00A15DF1">
        <w:rPr>
          <w:rFonts w:ascii="Arial" w:hAnsi="Arial" w:cs="Arial"/>
          <w:sz w:val="22"/>
          <w:szCs w:val="22"/>
        </w:rPr>
        <w:t xml:space="preserve"> activities</w:t>
      </w:r>
      <w:r w:rsidR="00EC2C1E" w:rsidRPr="00A15DF1">
        <w:rPr>
          <w:rFonts w:ascii="Arial" w:hAnsi="Arial" w:cs="Arial"/>
          <w:sz w:val="22"/>
          <w:szCs w:val="22"/>
        </w:rPr>
        <w:t xml:space="preserve"> with respect to the easement,</w:t>
      </w:r>
      <w:r w:rsidRPr="00A15DF1">
        <w:rPr>
          <w:rFonts w:ascii="Arial" w:hAnsi="Arial" w:cs="Arial"/>
          <w:sz w:val="22"/>
          <w:szCs w:val="22"/>
        </w:rPr>
        <w:t xml:space="preserve"> and </w:t>
      </w:r>
      <w:r w:rsidR="00EC2C1E" w:rsidRPr="00A15DF1">
        <w:rPr>
          <w:rFonts w:ascii="Arial" w:hAnsi="Arial" w:cs="Arial"/>
          <w:sz w:val="22"/>
          <w:szCs w:val="22"/>
        </w:rPr>
        <w:t xml:space="preserve">any </w:t>
      </w:r>
      <w:r w:rsidRPr="00A15DF1">
        <w:rPr>
          <w:rFonts w:ascii="Arial" w:hAnsi="Arial" w:cs="Arial"/>
          <w:sz w:val="22"/>
          <w:szCs w:val="22"/>
        </w:rPr>
        <w:t>structures</w:t>
      </w:r>
      <w:r w:rsidR="00EC2C1E" w:rsidRPr="00A15DF1">
        <w:rPr>
          <w:rFonts w:ascii="Arial" w:hAnsi="Arial" w:cs="Arial"/>
          <w:sz w:val="22"/>
          <w:szCs w:val="22"/>
        </w:rPr>
        <w:t xml:space="preserve"> located therein or there</w:t>
      </w:r>
      <w:r w:rsidR="00033873">
        <w:rPr>
          <w:rFonts w:ascii="Arial" w:hAnsi="Arial" w:cs="Arial"/>
          <w:sz w:val="22"/>
          <w:szCs w:val="22"/>
        </w:rPr>
        <w:t>o</w:t>
      </w:r>
      <w:r w:rsidR="00EC2C1E" w:rsidRPr="00A15DF1">
        <w:rPr>
          <w:rFonts w:ascii="Arial" w:hAnsi="Arial" w:cs="Arial"/>
          <w:sz w:val="22"/>
          <w:szCs w:val="22"/>
        </w:rPr>
        <w:t>n,</w:t>
      </w:r>
      <w:r w:rsidRPr="00A15DF1">
        <w:rPr>
          <w:rFonts w:ascii="Arial" w:hAnsi="Arial" w:cs="Arial"/>
          <w:sz w:val="22"/>
          <w:szCs w:val="22"/>
        </w:rPr>
        <w:t xml:space="preserve"> must comply with federal, state, and local law.</w:t>
      </w:r>
      <w:r w:rsidR="00EC2C1E" w:rsidRPr="00A15DF1">
        <w:rPr>
          <w:rFonts w:ascii="Arial" w:hAnsi="Arial" w:cs="Arial"/>
          <w:sz w:val="22"/>
          <w:szCs w:val="22"/>
        </w:rPr>
        <w:t xml:space="preserve">  Construction, operation, and maintenance with respect to the easement shall also conform to prevailing industry standards.  In the event permanent or temporary surface or underground structures, facilities or improvements are located within the easement with written consent of Grantee, Grantor, at its sole cost and expense, shall provide to the Grantee a copy of the as-built plans associated with the improvements within ten (10) days of completion of construction.</w:t>
      </w:r>
    </w:p>
    <w:p w14:paraId="1CA96B63" w14:textId="77777777" w:rsidR="00D334F8" w:rsidRPr="00A15DF1" w:rsidRDefault="00D334F8">
      <w:pPr>
        <w:tabs>
          <w:tab w:val="left" w:pos="720"/>
          <w:tab w:val="right" w:pos="8550"/>
        </w:tabs>
        <w:rPr>
          <w:rFonts w:ascii="Arial" w:hAnsi="Arial" w:cs="Arial"/>
          <w:sz w:val="22"/>
          <w:szCs w:val="22"/>
        </w:rPr>
      </w:pPr>
    </w:p>
    <w:p w14:paraId="2A8983B7" w14:textId="77777777" w:rsidR="00D334F8" w:rsidRPr="00A15DF1" w:rsidRDefault="00D334F8">
      <w:pPr>
        <w:numPr>
          <w:ilvl w:val="0"/>
          <w:numId w:val="1"/>
        </w:numPr>
        <w:tabs>
          <w:tab w:val="left" w:pos="720"/>
          <w:tab w:val="right" w:pos="8550"/>
        </w:tabs>
        <w:rPr>
          <w:rFonts w:ascii="Arial" w:hAnsi="Arial" w:cs="Arial"/>
          <w:sz w:val="22"/>
          <w:szCs w:val="22"/>
        </w:rPr>
      </w:pPr>
      <w:r w:rsidRPr="00A15DF1">
        <w:rPr>
          <w:rFonts w:ascii="Arial" w:hAnsi="Arial" w:cs="Arial"/>
          <w:sz w:val="22"/>
          <w:szCs w:val="22"/>
        </w:rPr>
        <w:t xml:space="preserve">   The easement area shall be kept open, accessible, and passable at all times with the exception that obstructions to accessibility shall be approved in writing by the </w:t>
      </w:r>
      <w:r w:rsidR="00033873">
        <w:rPr>
          <w:rFonts w:ascii="Arial" w:hAnsi="Arial" w:cs="Arial"/>
          <w:sz w:val="22"/>
          <w:szCs w:val="22"/>
        </w:rPr>
        <w:t xml:space="preserve">Grantee’s </w:t>
      </w:r>
      <w:r w:rsidR="00EC2C1E" w:rsidRPr="00A15DF1">
        <w:rPr>
          <w:rFonts w:ascii="Arial" w:hAnsi="Arial" w:cs="Arial"/>
          <w:sz w:val="22"/>
          <w:szCs w:val="22"/>
        </w:rPr>
        <w:t xml:space="preserve">Public Works Director or </w:t>
      </w:r>
      <w:r w:rsidR="00033873">
        <w:rPr>
          <w:rFonts w:ascii="Arial" w:hAnsi="Arial" w:cs="Arial"/>
          <w:sz w:val="22"/>
          <w:szCs w:val="22"/>
        </w:rPr>
        <w:t>their</w:t>
      </w:r>
      <w:r w:rsidR="00EC2C1E" w:rsidRPr="00A15DF1">
        <w:rPr>
          <w:rFonts w:ascii="Arial" w:hAnsi="Arial" w:cs="Arial"/>
          <w:sz w:val="22"/>
          <w:szCs w:val="22"/>
        </w:rPr>
        <w:t xml:space="preserve"> designee </w:t>
      </w:r>
      <w:r w:rsidRPr="00A15DF1">
        <w:rPr>
          <w:rFonts w:ascii="Arial" w:hAnsi="Arial" w:cs="Arial"/>
          <w:sz w:val="22"/>
          <w:szCs w:val="22"/>
        </w:rPr>
        <w:t>prior to their installation or construction.</w:t>
      </w:r>
      <w:r w:rsidR="00EC2C1E" w:rsidRPr="00A15DF1">
        <w:rPr>
          <w:rFonts w:ascii="Arial" w:hAnsi="Arial" w:cs="Arial"/>
          <w:sz w:val="22"/>
          <w:szCs w:val="22"/>
        </w:rPr>
        <w:t xml:space="preserve"> Notwithstanding anything to the contrary in this easement, at all times: Grantor shall have the right to locate within the easement such things as operable automobiles (and other operable vehicles), materials, product, and other movable items (collectively, the “Allowed Items”); provided that Grantor shall remove such Allowed Items from the easement prior to Grantee’s entry onto the easement so long as Grantee has provided Grantor with any advance notice required herein prior to Grantee’s entry onto to the easement, and provided, further, that, in the event of an emergency where Grantee is unable to provide Grantor with advance notice of such entry, Grantee may move such Allowed Items. </w:t>
      </w:r>
    </w:p>
    <w:p w14:paraId="788ED9A5" w14:textId="77777777" w:rsidR="00D334F8" w:rsidRPr="00A15DF1" w:rsidRDefault="00D334F8">
      <w:pPr>
        <w:tabs>
          <w:tab w:val="left" w:pos="720"/>
          <w:tab w:val="right" w:pos="8550"/>
        </w:tabs>
        <w:rPr>
          <w:rFonts w:ascii="Arial" w:hAnsi="Arial" w:cs="Arial"/>
          <w:sz w:val="22"/>
          <w:szCs w:val="22"/>
        </w:rPr>
      </w:pPr>
    </w:p>
    <w:p w14:paraId="1B408ACD" w14:textId="77777777" w:rsidR="00D334F8" w:rsidRPr="00A15DF1" w:rsidRDefault="00D334F8">
      <w:pPr>
        <w:numPr>
          <w:ilvl w:val="0"/>
          <w:numId w:val="1"/>
        </w:numPr>
        <w:tabs>
          <w:tab w:val="left" w:pos="720"/>
          <w:tab w:val="right" w:pos="8550"/>
        </w:tabs>
        <w:rPr>
          <w:rFonts w:ascii="Arial" w:hAnsi="Arial" w:cs="Arial"/>
          <w:sz w:val="22"/>
          <w:szCs w:val="22"/>
        </w:rPr>
      </w:pPr>
      <w:r w:rsidRPr="00A15DF1">
        <w:rPr>
          <w:rFonts w:ascii="Arial" w:hAnsi="Arial" w:cs="Arial"/>
          <w:sz w:val="22"/>
          <w:szCs w:val="22"/>
        </w:rPr>
        <w:t xml:space="preserve">   No grade change in excess of one (1) foot in elevation shall be allowed within the easement without the prior written consent of the </w:t>
      </w:r>
      <w:r w:rsidR="00033873">
        <w:rPr>
          <w:rFonts w:ascii="Arial" w:hAnsi="Arial" w:cs="Arial"/>
          <w:sz w:val="22"/>
          <w:szCs w:val="22"/>
        </w:rPr>
        <w:t xml:space="preserve">Grantee’s </w:t>
      </w:r>
      <w:r w:rsidR="00EC2C1E" w:rsidRPr="00A15DF1">
        <w:rPr>
          <w:rFonts w:ascii="Arial" w:hAnsi="Arial" w:cs="Arial"/>
          <w:sz w:val="22"/>
          <w:szCs w:val="22"/>
        </w:rPr>
        <w:t xml:space="preserve">Public Works Director or </w:t>
      </w:r>
      <w:r w:rsidR="00033873">
        <w:rPr>
          <w:rFonts w:ascii="Arial" w:hAnsi="Arial" w:cs="Arial"/>
          <w:sz w:val="22"/>
          <w:szCs w:val="22"/>
        </w:rPr>
        <w:t>their</w:t>
      </w:r>
      <w:r w:rsidR="00EC2C1E" w:rsidRPr="00A15DF1">
        <w:rPr>
          <w:rFonts w:ascii="Arial" w:hAnsi="Arial" w:cs="Arial"/>
          <w:sz w:val="22"/>
          <w:szCs w:val="22"/>
        </w:rPr>
        <w:t xml:space="preserve"> designee</w:t>
      </w:r>
      <w:r w:rsidRPr="00A15DF1">
        <w:rPr>
          <w:rFonts w:ascii="Arial" w:hAnsi="Arial" w:cs="Arial"/>
          <w:sz w:val="22"/>
          <w:szCs w:val="22"/>
        </w:rPr>
        <w:t>, which consent shall not be unreasonably withheld.</w:t>
      </w:r>
    </w:p>
    <w:p w14:paraId="161997B1" w14:textId="77777777" w:rsidR="00D334F8" w:rsidRPr="00A15DF1" w:rsidRDefault="00D334F8">
      <w:pPr>
        <w:tabs>
          <w:tab w:val="right" w:pos="720"/>
          <w:tab w:val="right" w:pos="8550"/>
        </w:tabs>
        <w:rPr>
          <w:rFonts w:ascii="Arial" w:hAnsi="Arial" w:cs="Arial"/>
          <w:sz w:val="22"/>
          <w:szCs w:val="22"/>
        </w:rPr>
      </w:pPr>
      <w:r w:rsidRPr="00A15DF1">
        <w:rPr>
          <w:rFonts w:ascii="Arial" w:hAnsi="Arial" w:cs="Arial"/>
          <w:sz w:val="22"/>
          <w:szCs w:val="22"/>
        </w:rPr>
        <w:tab/>
      </w:r>
    </w:p>
    <w:p w14:paraId="6EDD2422" w14:textId="77777777" w:rsidR="00D334F8" w:rsidRPr="00A15DF1" w:rsidRDefault="00D334F8">
      <w:pPr>
        <w:numPr>
          <w:ilvl w:val="0"/>
          <w:numId w:val="1"/>
        </w:numPr>
        <w:tabs>
          <w:tab w:val="right" w:pos="720"/>
          <w:tab w:val="right" w:pos="8550"/>
        </w:tabs>
        <w:rPr>
          <w:rFonts w:ascii="Arial" w:hAnsi="Arial" w:cs="Arial"/>
          <w:sz w:val="22"/>
          <w:szCs w:val="22"/>
        </w:rPr>
      </w:pPr>
      <w:r w:rsidRPr="00A15DF1">
        <w:rPr>
          <w:rFonts w:ascii="Arial" w:hAnsi="Arial" w:cs="Arial"/>
          <w:sz w:val="22"/>
          <w:szCs w:val="22"/>
        </w:rPr>
        <w:t xml:space="preserve">   No trees</w:t>
      </w:r>
      <w:r w:rsidR="00EC2C1E" w:rsidRPr="00A15DF1">
        <w:rPr>
          <w:rFonts w:ascii="Arial" w:hAnsi="Arial" w:cs="Arial"/>
          <w:sz w:val="22"/>
          <w:szCs w:val="22"/>
        </w:rPr>
        <w:t>, bushes, or other vegetation other than grass</w:t>
      </w:r>
      <w:r w:rsidRPr="00A15DF1">
        <w:rPr>
          <w:rFonts w:ascii="Arial" w:hAnsi="Arial" w:cs="Arial"/>
          <w:sz w:val="22"/>
          <w:szCs w:val="22"/>
        </w:rPr>
        <w:t xml:space="preserve"> shall be planted within the easement without the prior written consent of the </w:t>
      </w:r>
      <w:r w:rsidR="00EC2C1E" w:rsidRPr="00A15DF1">
        <w:rPr>
          <w:rFonts w:ascii="Arial" w:hAnsi="Arial" w:cs="Arial"/>
          <w:sz w:val="22"/>
          <w:szCs w:val="22"/>
        </w:rPr>
        <w:t>Public Works Director or his/her designee</w:t>
      </w:r>
      <w:r w:rsidRPr="00A15DF1">
        <w:rPr>
          <w:rFonts w:ascii="Arial" w:hAnsi="Arial" w:cs="Arial"/>
          <w:sz w:val="22"/>
          <w:szCs w:val="22"/>
        </w:rPr>
        <w:t xml:space="preserve"> of the Grantee.</w:t>
      </w:r>
      <w:r w:rsidR="00EC2C1E" w:rsidRPr="00A15DF1">
        <w:rPr>
          <w:rFonts w:ascii="Arial" w:hAnsi="Arial" w:cs="Arial"/>
          <w:sz w:val="22"/>
          <w:szCs w:val="22"/>
        </w:rPr>
        <w:t xml:space="preserve">  Grantor acknowledges that any plantings in the easement, including those for which consent is provided, are subject to removal by the Grantee if necessary to use the </w:t>
      </w:r>
      <w:r w:rsidR="00EC2C1E" w:rsidRPr="00A15DF1">
        <w:rPr>
          <w:rFonts w:ascii="Arial" w:hAnsi="Arial" w:cs="Arial"/>
          <w:sz w:val="22"/>
          <w:szCs w:val="22"/>
        </w:rPr>
        <w:lastRenderedPageBreak/>
        <w:t>easement, and Grantee shall not be required to replace such vegetation, or pay for replacement of such vegetation.</w:t>
      </w:r>
    </w:p>
    <w:p w14:paraId="34C02D74" w14:textId="77777777" w:rsidR="00D334F8" w:rsidRPr="00A15DF1" w:rsidRDefault="00D334F8">
      <w:pPr>
        <w:tabs>
          <w:tab w:val="right" w:pos="720"/>
          <w:tab w:val="right" w:pos="8550"/>
        </w:tabs>
        <w:rPr>
          <w:rFonts w:ascii="Arial" w:hAnsi="Arial" w:cs="Arial"/>
          <w:sz w:val="22"/>
          <w:szCs w:val="22"/>
        </w:rPr>
      </w:pPr>
    </w:p>
    <w:p w14:paraId="4B9C93C8" w14:textId="77777777" w:rsidR="00D334F8" w:rsidRPr="00A15DF1" w:rsidRDefault="00D334F8">
      <w:pPr>
        <w:numPr>
          <w:ilvl w:val="0"/>
          <w:numId w:val="1"/>
        </w:numPr>
        <w:tabs>
          <w:tab w:val="left" w:pos="720"/>
          <w:tab w:val="right" w:pos="8550"/>
        </w:tabs>
        <w:rPr>
          <w:rFonts w:ascii="Arial" w:hAnsi="Arial" w:cs="Arial"/>
          <w:snapToGrid w:val="0"/>
          <w:sz w:val="22"/>
          <w:szCs w:val="22"/>
        </w:rPr>
      </w:pPr>
      <w:r w:rsidRPr="00A15DF1">
        <w:rPr>
          <w:rFonts w:ascii="Arial" w:hAnsi="Arial" w:cs="Arial"/>
          <w:sz w:val="22"/>
          <w:szCs w:val="22"/>
        </w:rPr>
        <w:t xml:space="preserve">   Private </w:t>
      </w:r>
      <w:r w:rsidR="00DF4BD9">
        <w:rPr>
          <w:rFonts w:ascii="Arial" w:hAnsi="Arial" w:cs="Arial"/>
          <w:sz w:val="22"/>
          <w:szCs w:val="22"/>
        </w:rPr>
        <w:t>waste</w:t>
      </w:r>
      <w:r w:rsidR="00CD1936" w:rsidRPr="00A15DF1">
        <w:rPr>
          <w:rFonts w:ascii="Arial" w:hAnsi="Arial" w:cs="Arial"/>
          <w:sz w:val="22"/>
          <w:szCs w:val="22"/>
        </w:rPr>
        <w:t>water</w:t>
      </w:r>
      <w:r w:rsidRPr="00A15DF1">
        <w:rPr>
          <w:rFonts w:ascii="Arial" w:hAnsi="Arial" w:cs="Arial"/>
          <w:sz w:val="22"/>
          <w:szCs w:val="22"/>
        </w:rPr>
        <w:t xml:space="preserve"> facilities shall not be connected to </w:t>
      </w:r>
      <w:r w:rsidR="00CD1936" w:rsidRPr="00A15DF1">
        <w:rPr>
          <w:rFonts w:ascii="Arial" w:hAnsi="Arial" w:cs="Arial"/>
          <w:sz w:val="22"/>
          <w:szCs w:val="22"/>
        </w:rPr>
        <w:t xml:space="preserve">the </w:t>
      </w:r>
      <w:r w:rsidR="00DF4BD9">
        <w:rPr>
          <w:rFonts w:ascii="Arial" w:hAnsi="Arial" w:cs="Arial"/>
          <w:sz w:val="22"/>
          <w:szCs w:val="22"/>
        </w:rPr>
        <w:t>City of Yakima waste</w:t>
      </w:r>
      <w:r w:rsidR="00CD1936" w:rsidRPr="00A15DF1">
        <w:rPr>
          <w:rFonts w:ascii="Arial" w:hAnsi="Arial" w:cs="Arial"/>
          <w:sz w:val="22"/>
          <w:szCs w:val="22"/>
        </w:rPr>
        <w:t>water</w:t>
      </w:r>
      <w:r w:rsidRPr="00A15DF1">
        <w:rPr>
          <w:rFonts w:ascii="Arial" w:hAnsi="Arial" w:cs="Arial"/>
          <w:sz w:val="22"/>
          <w:szCs w:val="22"/>
        </w:rPr>
        <w:t xml:space="preserve"> </w:t>
      </w:r>
      <w:r w:rsidR="00F311E9">
        <w:rPr>
          <w:rFonts w:ascii="Arial" w:hAnsi="Arial" w:cs="Arial"/>
          <w:sz w:val="22"/>
          <w:szCs w:val="22"/>
        </w:rPr>
        <w:t>pipeline</w:t>
      </w:r>
      <w:r w:rsidR="00F311E9" w:rsidRPr="00A15DF1">
        <w:rPr>
          <w:rFonts w:ascii="Arial" w:hAnsi="Arial" w:cs="Arial"/>
          <w:sz w:val="22"/>
          <w:szCs w:val="22"/>
        </w:rPr>
        <w:t xml:space="preserve"> </w:t>
      </w:r>
      <w:r w:rsidRPr="00A15DF1">
        <w:rPr>
          <w:rFonts w:ascii="Arial" w:hAnsi="Arial" w:cs="Arial"/>
          <w:sz w:val="22"/>
          <w:szCs w:val="22"/>
        </w:rPr>
        <w:t xml:space="preserve">owned and/or controlled by the Grantee without </w:t>
      </w:r>
      <w:r w:rsidR="00EC2C1E" w:rsidRPr="00A15DF1">
        <w:rPr>
          <w:rFonts w:ascii="Arial" w:hAnsi="Arial" w:cs="Arial"/>
          <w:sz w:val="22"/>
          <w:szCs w:val="22"/>
        </w:rPr>
        <w:t xml:space="preserve">prior approval and required </w:t>
      </w:r>
      <w:r w:rsidRPr="00A15DF1">
        <w:rPr>
          <w:rFonts w:ascii="Arial" w:hAnsi="Arial" w:cs="Arial"/>
          <w:sz w:val="22"/>
          <w:szCs w:val="22"/>
        </w:rPr>
        <w:t>permits from the Grantee.</w:t>
      </w:r>
      <w:r w:rsidR="00EC2C1E" w:rsidRPr="00A15DF1">
        <w:rPr>
          <w:rFonts w:ascii="Arial" w:hAnsi="Arial" w:cs="Arial"/>
          <w:sz w:val="22"/>
          <w:szCs w:val="22"/>
        </w:rPr>
        <w:t xml:space="preserve">  Any such private facilities shall conform to all regulations, state, federal or local laws, and permit requirements existing at the time of the connection.</w:t>
      </w:r>
    </w:p>
    <w:p w14:paraId="50DE34ED" w14:textId="77777777" w:rsidR="00D334F8" w:rsidRPr="00A15DF1" w:rsidRDefault="00D334F8">
      <w:pPr>
        <w:tabs>
          <w:tab w:val="left" w:pos="720"/>
          <w:tab w:val="right" w:pos="8550"/>
        </w:tabs>
        <w:rPr>
          <w:rFonts w:ascii="Arial" w:hAnsi="Arial" w:cs="Arial"/>
          <w:snapToGrid w:val="0"/>
          <w:sz w:val="22"/>
          <w:szCs w:val="22"/>
        </w:rPr>
      </w:pPr>
    </w:p>
    <w:p w14:paraId="77A136B2" w14:textId="77777777" w:rsidR="00D334F8" w:rsidRPr="00A15DF1" w:rsidRDefault="00D334F8">
      <w:pPr>
        <w:numPr>
          <w:ilvl w:val="0"/>
          <w:numId w:val="1"/>
        </w:numPr>
        <w:tabs>
          <w:tab w:val="left" w:pos="720"/>
          <w:tab w:val="right" w:pos="8550"/>
        </w:tabs>
        <w:rPr>
          <w:rFonts w:ascii="Arial" w:hAnsi="Arial" w:cs="Arial"/>
          <w:sz w:val="22"/>
          <w:szCs w:val="22"/>
        </w:rPr>
      </w:pPr>
      <w:r w:rsidRPr="00A15DF1">
        <w:rPr>
          <w:rFonts w:ascii="Arial" w:hAnsi="Arial" w:cs="Arial"/>
          <w:snapToGrid w:val="0"/>
          <w:sz w:val="22"/>
          <w:szCs w:val="22"/>
        </w:rPr>
        <w:t xml:space="preserve">  </w:t>
      </w:r>
      <w:r w:rsidR="00EC2C1E" w:rsidRPr="00A15DF1">
        <w:rPr>
          <w:rFonts w:ascii="Arial" w:hAnsi="Arial" w:cs="Arial"/>
          <w:snapToGrid w:val="0"/>
          <w:sz w:val="22"/>
          <w:szCs w:val="22"/>
        </w:rPr>
        <w:t xml:space="preserve">Except as set forth in Paragraph 3 above, </w:t>
      </w:r>
      <w:r w:rsidRPr="00A15DF1">
        <w:rPr>
          <w:rFonts w:ascii="Arial" w:hAnsi="Arial" w:cs="Arial"/>
          <w:snapToGrid w:val="0"/>
          <w:sz w:val="22"/>
          <w:szCs w:val="22"/>
        </w:rPr>
        <w:t xml:space="preserve">Grantor shall not store, use, manufacture or dispose of any materials within this easement except in compliance with all federal, state and local laws.  In no case may Grantor store, use, manufacture, or dispose of hazardous materials or materials which constitute a public health hazard except in compliance with all </w:t>
      </w:r>
      <w:r w:rsidR="00EC2C1E" w:rsidRPr="00A15DF1">
        <w:rPr>
          <w:rFonts w:ascii="Arial" w:hAnsi="Arial" w:cs="Arial"/>
          <w:snapToGrid w:val="0"/>
          <w:sz w:val="22"/>
          <w:szCs w:val="22"/>
        </w:rPr>
        <w:t xml:space="preserve">applicable </w:t>
      </w:r>
      <w:r w:rsidRPr="00A15DF1">
        <w:rPr>
          <w:rFonts w:ascii="Arial" w:hAnsi="Arial" w:cs="Arial"/>
          <w:snapToGrid w:val="0"/>
          <w:sz w:val="22"/>
          <w:szCs w:val="22"/>
        </w:rPr>
        <w:t>federal, state and local laws.</w:t>
      </w:r>
    </w:p>
    <w:p w14:paraId="7EBC3941" w14:textId="77777777" w:rsidR="00D334F8" w:rsidRPr="00A15DF1" w:rsidRDefault="00D334F8">
      <w:pPr>
        <w:tabs>
          <w:tab w:val="left" w:pos="720"/>
          <w:tab w:val="right" w:pos="8550"/>
        </w:tabs>
        <w:rPr>
          <w:rFonts w:ascii="Arial" w:hAnsi="Arial" w:cs="Arial"/>
          <w:sz w:val="22"/>
          <w:szCs w:val="22"/>
        </w:rPr>
      </w:pPr>
    </w:p>
    <w:p w14:paraId="15ED76B7" w14:textId="77777777" w:rsidR="00D334F8" w:rsidRPr="00A15DF1" w:rsidRDefault="00D334F8">
      <w:pPr>
        <w:numPr>
          <w:ilvl w:val="0"/>
          <w:numId w:val="1"/>
        </w:numPr>
        <w:tabs>
          <w:tab w:val="left" w:pos="720"/>
          <w:tab w:val="right" w:pos="8550"/>
        </w:tabs>
        <w:rPr>
          <w:rFonts w:ascii="Arial" w:hAnsi="Arial" w:cs="Arial"/>
          <w:sz w:val="22"/>
          <w:szCs w:val="22"/>
        </w:rPr>
      </w:pPr>
      <w:r w:rsidRPr="00A15DF1">
        <w:rPr>
          <w:rFonts w:ascii="Arial" w:hAnsi="Arial" w:cs="Arial"/>
          <w:sz w:val="22"/>
          <w:szCs w:val="22"/>
        </w:rPr>
        <w:t xml:space="preserve">   The Grantee shall, within a reasonable time after completion of construction or maintenance work, restore the surface condition of the easement to a state equal to or better than its state </w:t>
      </w:r>
      <w:r w:rsidR="00033873">
        <w:rPr>
          <w:rFonts w:ascii="Arial" w:hAnsi="Arial" w:cs="Arial"/>
          <w:sz w:val="22"/>
          <w:szCs w:val="22"/>
        </w:rPr>
        <w:t xml:space="preserve">immediately </w:t>
      </w:r>
      <w:r w:rsidRPr="00A15DF1">
        <w:rPr>
          <w:rFonts w:ascii="Arial" w:hAnsi="Arial" w:cs="Arial"/>
          <w:sz w:val="22"/>
          <w:szCs w:val="22"/>
        </w:rPr>
        <w:t>prior to the construction or maintenance</w:t>
      </w:r>
      <w:r w:rsidR="00B2483C" w:rsidRPr="00A15DF1">
        <w:rPr>
          <w:rFonts w:ascii="Arial" w:hAnsi="Arial" w:cs="Arial"/>
          <w:sz w:val="22"/>
          <w:szCs w:val="22"/>
        </w:rPr>
        <w:t>, subject to Paragraph 5, above</w:t>
      </w:r>
      <w:r w:rsidRPr="00A15DF1">
        <w:rPr>
          <w:rFonts w:ascii="Arial" w:hAnsi="Arial" w:cs="Arial"/>
          <w:sz w:val="22"/>
          <w:szCs w:val="22"/>
        </w:rPr>
        <w:t xml:space="preserve">. </w:t>
      </w:r>
      <w:r w:rsidR="00F9075F" w:rsidRPr="00A15DF1">
        <w:rPr>
          <w:rFonts w:ascii="Arial" w:hAnsi="Arial" w:cs="Arial"/>
          <w:sz w:val="22"/>
          <w:szCs w:val="22"/>
        </w:rPr>
        <w:t xml:space="preserve"> </w:t>
      </w:r>
      <w:r w:rsidRPr="00A15DF1">
        <w:rPr>
          <w:rFonts w:ascii="Arial" w:hAnsi="Arial" w:cs="Arial"/>
          <w:sz w:val="22"/>
          <w:szCs w:val="22"/>
        </w:rPr>
        <w:t>The Grantor agrees to maintain the surface of the easement after the restoration work</w:t>
      </w:r>
      <w:r w:rsidR="003B5495" w:rsidRPr="00A15DF1">
        <w:rPr>
          <w:rFonts w:ascii="Arial" w:hAnsi="Arial" w:cs="Arial"/>
          <w:sz w:val="22"/>
          <w:szCs w:val="22"/>
        </w:rPr>
        <w:t xml:space="preserve"> is</w:t>
      </w:r>
      <w:r w:rsidRPr="00A15DF1">
        <w:rPr>
          <w:rFonts w:ascii="Arial" w:hAnsi="Arial" w:cs="Arial"/>
          <w:sz w:val="22"/>
          <w:szCs w:val="22"/>
        </w:rPr>
        <w:t xml:space="preserve"> performed by the Grantee.  The Grantee shall use all</w:t>
      </w:r>
      <w:r w:rsidR="003B5495" w:rsidRPr="00A15DF1">
        <w:rPr>
          <w:rFonts w:ascii="Arial" w:hAnsi="Arial" w:cs="Arial"/>
          <w:sz w:val="22"/>
          <w:szCs w:val="22"/>
        </w:rPr>
        <w:t xml:space="preserve"> reasonable</w:t>
      </w:r>
      <w:r w:rsidRPr="00A15DF1">
        <w:rPr>
          <w:rFonts w:ascii="Arial" w:hAnsi="Arial" w:cs="Arial"/>
          <w:sz w:val="22"/>
          <w:szCs w:val="22"/>
        </w:rPr>
        <w:t xml:space="preserve"> efforts not to interfere with the Grantor’s </w:t>
      </w:r>
      <w:r w:rsidR="003B5495" w:rsidRPr="00A15DF1">
        <w:rPr>
          <w:rFonts w:ascii="Arial" w:hAnsi="Arial" w:cs="Arial"/>
          <w:sz w:val="22"/>
          <w:szCs w:val="22"/>
        </w:rPr>
        <w:t>use and enjoyment of the rest of the property and any improvement thereon while doing work or restoration work</w:t>
      </w:r>
      <w:r w:rsidRPr="00A15DF1">
        <w:rPr>
          <w:rFonts w:ascii="Arial" w:hAnsi="Arial" w:cs="Arial"/>
          <w:sz w:val="22"/>
          <w:szCs w:val="22"/>
        </w:rPr>
        <w:t>.</w:t>
      </w:r>
    </w:p>
    <w:p w14:paraId="51F006F2" w14:textId="77777777" w:rsidR="00D334F8" w:rsidRPr="00A15DF1" w:rsidRDefault="00D334F8">
      <w:pPr>
        <w:tabs>
          <w:tab w:val="left" w:pos="720"/>
          <w:tab w:val="right" w:pos="8550"/>
        </w:tabs>
        <w:rPr>
          <w:rFonts w:ascii="Arial" w:hAnsi="Arial" w:cs="Arial"/>
          <w:sz w:val="22"/>
          <w:szCs w:val="22"/>
        </w:rPr>
      </w:pPr>
    </w:p>
    <w:p w14:paraId="00476229" w14:textId="77777777" w:rsidR="00D334F8" w:rsidRPr="00A15DF1" w:rsidRDefault="00D334F8" w:rsidP="00A15DF1">
      <w:pPr>
        <w:numPr>
          <w:ilvl w:val="0"/>
          <w:numId w:val="1"/>
        </w:numPr>
        <w:tabs>
          <w:tab w:val="left" w:pos="720"/>
          <w:tab w:val="right" w:pos="8550"/>
        </w:tabs>
        <w:rPr>
          <w:rFonts w:ascii="Arial" w:hAnsi="Arial" w:cs="Arial"/>
          <w:sz w:val="22"/>
          <w:szCs w:val="22"/>
        </w:rPr>
      </w:pPr>
      <w:r w:rsidRPr="00A15DF1">
        <w:rPr>
          <w:rFonts w:ascii="Arial" w:hAnsi="Arial" w:cs="Arial"/>
          <w:sz w:val="22"/>
          <w:szCs w:val="22"/>
        </w:rPr>
        <w:t xml:space="preserve">   In the event the Grantor should sell or lease the property upon which the easement may be located, the sale or lease will be subject to the restrictions and conditions described herein which will be binding upon the Grantor’s heirs, successors, and assigns.</w:t>
      </w:r>
      <w:r w:rsidR="003B5495" w:rsidRPr="00A15DF1">
        <w:rPr>
          <w:rFonts w:ascii="Arial" w:hAnsi="Arial" w:cs="Arial"/>
          <w:sz w:val="22"/>
          <w:szCs w:val="22"/>
        </w:rPr>
        <w:t xml:space="preserve">  This easement shall run with the land.</w:t>
      </w:r>
    </w:p>
    <w:p w14:paraId="4D8D761E" w14:textId="77777777" w:rsidR="00D334F8" w:rsidRPr="00A15DF1" w:rsidRDefault="00D334F8">
      <w:pPr>
        <w:tabs>
          <w:tab w:val="left" w:pos="720"/>
          <w:tab w:val="right" w:pos="8550"/>
        </w:tabs>
        <w:rPr>
          <w:rFonts w:ascii="Arial" w:hAnsi="Arial" w:cs="Arial"/>
          <w:sz w:val="22"/>
          <w:szCs w:val="22"/>
        </w:rPr>
      </w:pPr>
      <w:r w:rsidRPr="00A15DF1">
        <w:rPr>
          <w:rFonts w:ascii="Arial" w:hAnsi="Arial" w:cs="Arial"/>
          <w:sz w:val="22"/>
          <w:szCs w:val="22"/>
        </w:rPr>
        <w:tab/>
      </w:r>
    </w:p>
    <w:p w14:paraId="46F931B8" w14:textId="77777777" w:rsidR="003B5495" w:rsidRPr="00A15DF1" w:rsidRDefault="003B5495" w:rsidP="003B5495">
      <w:pPr>
        <w:numPr>
          <w:ilvl w:val="0"/>
          <w:numId w:val="1"/>
        </w:numPr>
        <w:tabs>
          <w:tab w:val="left" w:pos="180"/>
          <w:tab w:val="left" w:pos="900"/>
          <w:tab w:val="right" w:pos="8550"/>
        </w:tabs>
        <w:rPr>
          <w:rFonts w:ascii="Arial" w:hAnsi="Arial" w:cs="Arial"/>
          <w:sz w:val="22"/>
          <w:szCs w:val="22"/>
        </w:rPr>
      </w:pPr>
      <w:r w:rsidRPr="00A15DF1">
        <w:rPr>
          <w:rFonts w:ascii="Arial" w:hAnsi="Arial" w:cs="Arial"/>
          <w:sz w:val="22"/>
          <w:szCs w:val="22"/>
        </w:rPr>
        <w:t>Indemnification.</w:t>
      </w:r>
    </w:p>
    <w:p w14:paraId="60F53962" w14:textId="77777777" w:rsidR="00D334F8" w:rsidRDefault="00D334F8" w:rsidP="00033873">
      <w:pPr>
        <w:numPr>
          <w:ilvl w:val="0"/>
          <w:numId w:val="6"/>
        </w:numPr>
        <w:ind w:left="0" w:firstLine="720"/>
        <w:rPr>
          <w:rFonts w:ascii="Arial" w:hAnsi="Arial" w:cs="Arial"/>
          <w:snapToGrid w:val="0"/>
          <w:sz w:val="22"/>
          <w:szCs w:val="22"/>
        </w:rPr>
      </w:pPr>
      <w:r w:rsidRPr="00033873">
        <w:rPr>
          <w:rFonts w:ascii="Arial" w:hAnsi="Arial" w:cs="Arial"/>
          <w:snapToGrid w:val="0"/>
          <w:sz w:val="22"/>
          <w:szCs w:val="22"/>
        </w:rPr>
        <w:t>G</w:t>
      </w:r>
      <w:r w:rsidR="00686C0D" w:rsidRPr="00033873">
        <w:rPr>
          <w:rFonts w:ascii="Arial" w:hAnsi="Arial" w:cs="Arial"/>
          <w:snapToGrid w:val="0"/>
          <w:sz w:val="22"/>
          <w:szCs w:val="22"/>
        </w:rPr>
        <w:t>rantor</w:t>
      </w:r>
      <w:r w:rsidRPr="00033873">
        <w:rPr>
          <w:rFonts w:ascii="Arial" w:hAnsi="Arial" w:cs="Arial"/>
          <w:snapToGrid w:val="0"/>
          <w:sz w:val="22"/>
          <w:szCs w:val="22"/>
        </w:rPr>
        <w:t xml:space="preserve"> </w:t>
      </w:r>
      <w:r w:rsidR="00686C0D" w:rsidRPr="00033873">
        <w:rPr>
          <w:rFonts w:ascii="Arial" w:hAnsi="Arial" w:cs="Arial"/>
          <w:snapToGrid w:val="0"/>
          <w:sz w:val="22"/>
          <w:szCs w:val="22"/>
        </w:rPr>
        <w:t>agrees to</w:t>
      </w:r>
      <w:r w:rsidR="003B5495" w:rsidRPr="00033873">
        <w:rPr>
          <w:rFonts w:ascii="Arial" w:hAnsi="Arial" w:cs="Arial"/>
          <w:snapToGrid w:val="0"/>
          <w:sz w:val="22"/>
          <w:szCs w:val="22"/>
        </w:rPr>
        <w:t xml:space="preserve"> release,</w:t>
      </w:r>
      <w:r w:rsidR="00686C0D" w:rsidRPr="00033873">
        <w:rPr>
          <w:rFonts w:ascii="Arial" w:hAnsi="Arial" w:cs="Arial"/>
          <w:snapToGrid w:val="0"/>
          <w:sz w:val="22"/>
          <w:szCs w:val="22"/>
        </w:rPr>
        <w:t xml:space="preserve"> defend, indemnify, hold harmless, and</w:t>
      </w:r>
      <w:r w:rsidR="003B5495" w:rsidRPr="00033873">
        <w:rPr>
          <w:rFonts w:ascii="Arial" w:hAnsi="Arial" w:cs="Arial"/>
          <w:snapToGrid w:val="0"/>
          <w:sz w:val="22"/>
          <w:szCs w:val="22"/>
        </w:rPr>
        <w:t xml:space="preserve"> covenant not to bring suit</w:t>
      </w:r>
      <w:r w:rsidR="00686C0D" w:rsidRPr="00033873">
        <w:rPr>
          <w:rFonts w:ascii="Arial" w:hAnsi="Arial" w:cs="Arial"/>
          <w:snapToGrid w:val="0"/>
          <w:sz w:val="22"/>
          <w:szCs w:val="22"/>
        </w:rPr>
        <w:t xml:space="preserve">, </w:t>
      </w:r>
      <w:r w:rsidR="003B5495" w:rsidRPr="00033873">
        <w:rPr>
          <w:rFonts w:ascii="Arial" w:hAnsi="Arial" w:cs="Arial"/>
          <w:snapToGrid w:val="0"/>
          <w:sz w:val="22"/>
          <w:szCs w:val="22"/>
        </w:rPr>
        <w:t>the City</w:t>
      </w:r>
      <w:r w:rsidRPr="00033873">
        <w:rPr>
          <w:rFonts w:ascii="Arial" w:hAnsi="Arial" w:cs="Arial"/>
          <w:snapToGrid w:val="0"/>
          <w:sz w:val="22"/>
          <w:szCs w:val="22"/>
        </w:rPr>
        <w:t>, its elected and appointed officials,</w:t>
      </w:r>
      <w:r w:rsidR="00686C0D" w:rsidRPr="00033873">
        <w:rPr>
          <w:rFonts w:ascii="Arial" w:hAnsi="Arial" w:cs="Arial"/>
          <w:snapToGrid w:val="0"/>
          <w:sz w:val="22"/>
          <w:szCs w:val="22"/>
        </w:rPr>
        <w:t xml:space="preserve"> officers,</w:t>
      </w:r>
      <w:r w:rsidRPr="00033873">
        <w:rPr>
          <w:rFonts w:ascii="Arial" w:hAnsi="Arial" w:cs="Arial"/>
          <w:snapToGrid w:val="0"/>
          <w:sz w:val="22"/>
          <w:szCs w:val="22"/>
        </w:rPr>
        <w:t xml:space="preserve"> employees, agents,</w:t>
      </w:r>
      <w:r w:rsidR="00686C0D" w:rsidRPr="00033873">
        <w:rPr>
          <w:rFonts w:ascii="Arial" w:hAnsi="Arial" w:cs="Arial"/>
          <w:snapToGrid w:val="0"/>
          <w:sz w:val="22"/>
          <w:szCs w:val="22"/>
        </w:rPr>
        <w:t xml:space="preserve"> representatives, insurers, attorneys, and volunteers from</w:t>
      </w:r>
      <w:r w:rsidRPr="00033873">
        <w:rPr>
          <w:rFonts w:ascii="Arial" w:hAnsi="Arial" w:cs="Arial"/>
          <w:snapToGrid w:val="0"/>
          <w:sz w:val="22"/>
          <w:szCs w:val="22"/>
        </w:rPr>
        <w:t xml:space="preserve"> </w:t>
      </w:r>
      <w:r w:rsidRPr="00033873">
        <w:rPr>
          <w:rFonts w:ascii="Arial" w:hAnsi="Arial" w:cs="Arial"/>
          <w:sz w:val="22"/>
          <w:szCs w:val="22"/>
        </w:rPr>
        <w:t>and against any and all</w:t>
      </w:r>
      <w:r w:rsidR="00686C0D" w:rsidRPr="00033873">
        <w:rPr>
          <w:rFonts w:ascii="Arial" w:hAnsi="Arial" w:cs="Arial"/>
          <w:sz w:val="22"/>
          <w:szCs w:val="22"/>
        </w:rPr>
        <w:t xml:space="preserve"> liabilities, losses, damages, and expenses related to all claims, suits, arbitration actions, investigations, and regulatory or other governmental proceedings arising from or in connection with this easement or the use thereof, or the acts, failures to act, errors or omissions of the Grantor, or any of Grantor’s agents, arising from or in connection with this easement or the use thereof, or in any way related to the Grantor’s activities in the easement area, including</w:t>
      </w:r>
      <w:r w:rsidRPr="00033873">
        <w:rPr>
          <w:rFonts w:ascii="Arial" w:hAnsi="Arial" w:cs="Arial"/>
          <w:sz w:val="22"/>
          <w:szCs w:val="22"/>
        </w:rPr>
        <w:t xml:space="preserve"> </w:t>
      </w:r>
      <w:r w:rsidRPr="00033873">
        <w:rPr>
          <w:rFonts w:ascii="Arial" w:hAnsi="Arial" w:cs="Arial"/>
          <w:snapToGrid w:val="0"/>
          <w:sz w:val="22"/>
          <w:szCs w:val="22"/>
        </w:rPr>
        <w:t>any liability imposed by law for the clean-up or damages caused by the release or disposal of hazardous materials within the easement by G</w:t>
      </w:r>
      <w:r w:rsidR="00686C0D" w:rsidRPr="00033873">
        <w:rPr>
          <w:rFonts w:ascii="Arial" w:hAnsi="Arial" w:cs="Arial"/>
          <w:snapToGrid w:val="0"/>
          <w:sz w:val="22"/>
          <w:szCs w:val="22"/>
        </w:rPr>
        <w:t>rantor</w:t>
      </w:r>
      <w:r w:rsidRPr="00033873">
        <w:rPr>
          <w:rFonts w:ascii="Arial" w:hAnsi="Arial" w:cs="Arial"/>
          <w:snapToGrid w:val="0"/>
          <w:sz w:val="22"/>
          <w:szCs w:val="22"/>
        </w:rPr>
        <w:t xml:space="preserve"> or its predecessors in interest.</w:t>
      </w:r>
      <w:r w:rsidR="00686C0D" w:rsidRPr="00033873">
        <w:rPr>
          <w:rFonts w:ascii="Arial" w:hAnsi="Arial" w:cs="Arial"/>
          <w:snapToGrid w:val="0"/>
          <w:sz w:val="22"/>
          <w:szCs w:val="22"/>
        </w:rPr>
        <w:t xml:space="preserve"> </w:t>
      </w:r>
    </w:p>
    <w:p w14:paraId="3AA740C4" w14:textId="77777777" w:rsidR="00033873" w:rsidRPr="00033873" w:rsidRDefault="00033873" w:rsidP="00033873">
      <w:pPr>
        <w:rPr>
          <w:rFonts w:ascii="Arial" w:hAnsi="Arial" w:cs="Arial"/>
          <w:snapToGrid w:val="0"/>
          <w:sz w:val="22"/>
          <w:szCs w:val="22"/>
        </w:rPr>
      </w:pPr>
    </w:p>
    <w:p w14:paraId="3D6C62B7" w14:textId="77777777" w:rsidR="00686C0D" w:rsidRPr="00A15DF1" w:rsidRDefault="00D334F8" w:rsidP="00686C0D">
      <w:pPr>
        <w:tabs>
          <w:tab w:val="left" w:pos="180"/>
          <w:tab w:val="left" w:pos="900"/>
          <w:tab w:val="right" w:pos="8550"/>
        </w:tabs>
        <w:ind w:firstLine="720"/>
        <w:rPr>
          <w:rFonts w:ascii="Arial" w:hAnsi="Arial" w:cs="Arial"/>
          <w:sz w:val="22"/>
          <w:szCs w:val="22"/>
        </w:rPr>
      </w:pPr>
      <w:r w:rsidRPr="00A15DF1">
        <w:rPr>
          <w:rFonts w:ascii="Arial" w:hAnsi="Arial" w:cs="Arial"/>
          <w:snapToGrid w:val="0"/>
          <w:sz w:val="22"/>
          <w:szCs w:val="22"/>
        </w:rPr>
        <w:t xml:space="preserve">B.  </w:t>
      </w:r>
      <w:r w:rsidRPr="00A15DF1">
        <w:rPr>
          <w:rFonts w:ascii="Arial" w:hAnsi="Arial" w:cs="Arial"/>
          <w:snapToGrid w:val="0"/>
          <w:sz w:val="22"/>
          <w:szCs w:val="22"/>
        </w:rPr>
        <w:tab/>
      </w:r>
      <w:r w:rsidR="00686C0D" w:rsidRPr="00A15DF1">
        <w:rPr>
          <w:rFonts w:ascii="Arial" w:hAnsi="Arial" w:cs="Arial"/>
          <w:sz w:val="22"/>
          <w:szCs w:val="22"/>
        </w:rPr>
        <w:t xml:space="preserve">The obligations of the Grantor under the indemnification provisions of this paragraph shall apply regardless of whether liability for damages arising out of bodily injury to persons or damages to property were caused or contributed to by the concurrent negligence of the City, its elected or appointed officials, officer, agents, employees or contractors.  The provisions of this section, however, are not to be construed to require the Grantor to hold harmless, defend or indemnify the City as to any claim, demand, suit or action which arises out of the sole negligence of the City.  It is further specifically and expressly understood that the indemnification provided herein constitutes the Grantor’s waiver of immunity under Title 51 RCW, solely for the purpose of this indemnification.  This waiver has been mutually negotiated by the parties.  In the event that any court of competent jurisdiction determines that this Easement is subject to the provisions of RCW 4.24.115, the parties agree that the indemnity </w:t>
      </w:r>
      <w:r w:rsidR="00686C0D" w:rsidRPr="00A15DF1">
        <w:rPr>
          <w:rFonts w:ascii="Arial" w:hAnsi="Arial" w:cs="Arial"/>
          <w:sz w:val="22"/>
          <w:szCs w:val="22"/>
        </w:rPr>
        <w:lastRenderedPageBreak/>
        <w:t>provisions hereunder shall be deemed amended to conform to said statute and liability shall be allocated as provided therein.</w:t>
      </w:r>
    </w:p>
    <w:p w14:paraId="0213D336" w14:textId="77777777" w:rsidR="00686C0D" w:rsidRPr="00A15DF1" w:rsidRDefault="00686C0D" w:rsidP="00686C0D">
      <w:pPr>
        <w:tabs>
          <w:tab w:val="left" w:pos="180"/>
          <w:tab w:val="left" w:pos="900"/>
          <w:tab w:val="right" w:pos="8550"/>
        </w:tabs>
        <w:rPr>
          <w:rFonts w:ascii="Arial" w:hAnsi="Arial" w:cs="Arial"/>
          <w:sz w:val="22"/>
          <w:szCs w:val="22"/>
        </w:rPr>
      </w:pPr>
    </w:p>
    <w:p w14:paraId="4D9A7218" w14:textId="77777777" w:rsidR="00686C0D" w:rsidRPr="00A15DF1" w:rsidRDefault="00686C0D" w:rsidP="00686C0D">
      <w:pPr>
        <w:tabs>
          <w:tab w:val="left" w:pos="180"/>
          <w:tab w:val="left" w:pos="900"/>
          <w:tab w:val="right" w:pos="8550"/>
        </w:tabs>
        <w:ind w:firstLine="720"/>
        <w:rPr>
          <w:rFonts w:ascii="Arial" w:hAnsi="Arial" w:cs="Arial"/>
          <w:sz w:val="22"/>
          <w:szCs w:val="22"/>
        </w:rPr>
      </w:pPr>
      <w:r w:rsidRPr="00A15DF1">
        <w:rPr>
          <w:rFonts w:ascii="Arial" w:hAnsi="Arial" w:cs="Arial"/>
          <w:sz w:val="22"/>
          <w:szCs w:val="22"/>
        </w:rPr>
        <w:t>C.  Notwithstanding any other provisions of this Section, the Grantor assumes the risk of damage to its facilities, structures or other property located in the easement parcel, if any, from activities conducted by the City, its officers, elected or appointed officials, agents, employees, and contractors.  The Grantor releases and waives any and all claims against the City, its elected or appointed officials, officers, agents, employees and contractors for damage to or destruction of the Grantor’s facilities, structures or other property caused by or arising out of activities conducted by the City, its officers, agents, employees and contractors, in the easement subject to this Easement, including the easement parcel, except to the extent any such damage or destruction is caused by or arises from the sole negligence or any willful or malicious action on the part of the City, its officers, agents, employees or contractors.</w:t>
      </w:r>
    </w:p>
    <w:p w14:paraId="3917D465" w14:textId="77777777" w:rsidR="00686C0D" w:rsidRPr="00A15DF1" w:rsidRDefault="00686C0D" w:rsidP="00686C0D">
      <w:pPr>
        <w:tabs>
          <w:tab w:val="left" w:pos="180"/>
          <w:tab w:val="left" w:pos="900"/>
          <w:tab w:val="right" w:pos="8550"/>
        </w:tabs>
        <w:rPr>
          <w:rFonts w:ascii="Arial" w:hAnsi="Arial" w:cs="Arial"/>
          <w:sz w:val="22"/>
          <w:szCs w:val="22"/>
        </w:rPr>
      </w:pPr>
    </w:p>
    <w:p w14:paraId="623BF0B8" w14:textId="77777777" w:rsidR="00686C0D" w:rsidRPr="00A15DF1" w:rsidRDefault="00686C0D" w:rsidP="00686C0D">
      <w:pPr>
        <w:tabs>
          <w:tab w:val="left" w:pos="180"/>
          <w:tab w:val="left" w:pos="900"/>
          <w:tab w:val="right" w:pos="8550"/>
        </w:tabs>
        <w:ind w:firstLine="720"/>
        <w:rPr>
          <w:rFonts w:ascii="Arial" w:hAnsi="Arial" w:cs="Arial"/>
          <w:sz w:val="22"/>
          <w:szCs w:val="22"/>
        </w:rPr>
      </w:pPr>
      <w:r w:rsidRPr="00A15DF1">
        <w:rPr>
          <w:rFonts w:ascii="Arial" w:hAnsi="Arial" w:cs="Arial"/>
          <w:sz w:val="22"/>
          <w:szCs w:val="22"/>
        </w:rPr>
        <w:t xml:space="preserve">D.  Grantor shall be solely responsible for and shall defend, indemnify and hold the City, its elected and appointed officials, officers, agents, employees and contractors, harmless from and against any and all costs, claims, liabilities, including reasonable attorneys’ fees and costs, arising from or in connection with the removal, cleanup or restoration of the easement parcel with regards to hazardous materials from any and all sources other than those hazardous materials introduced to the easement parcel by the City, for which the City shall be solely responsible. </w:t>
      </w:r>
    </w:p>
    <w:p w14:paraId="308EAE5E" w14:textId="77777777" w:rsidR="00686C0D" w:rsidRPr="00A15DF1" w:rsidRDefault="00686C0D" w:rsidP="00686C0D">
      <w:pPr>
        <w:tabs>
          <w:tab w:val="left" w:pos="180"/>
          <w:tab w:val="left" w:pos="900"/>
          <w:tab w:val="right" w:pos="8550"/>
        </w:tabs>
        <w:rPr>
          <w:rFonts w:ascii="Arial" w:hAnsi="Arial" w:cs="Arial"/>
          <w:sz w:val="22"/>
          <w:szCs w:val="22"/>
        </w:rPr>
      </w:pPr>
    </w:p>
    <w:p w14:paraId="6CC418B9" w14:textId="77777777" w:rsidR="00686C0D" w:rsidRPr="00A15DF1" w:rsidRDefault="00686C0D" w:rsidP="00686C0D">
      <w:pPr>
        <w:tabs>
          <w:tab w:val="left" w:pos="180"/>
          <w:tab w:val="left" w:pos="900"/>
          <w:tab w:val="right" w:pos="8550"/>
        </w:tabs>
        <w:ind w:firstLine="720"/>
        <w:rPr>
          <w:rFonts w:ascii="Arial" w:hAnsi="Arial" w:cs="Arial"/>
          <w:sz w:val="22"/>
          <w:szCs w:val="22"/>
        </w:rPr>
      </w:pPr>
      <w:r w:rsidRPr="00A15DF1">
        <w:rPr>
          <w:rFonts w:ascii="Arial" w:hAnsi="Arial" w:cs="Arial"/>
          <w:sz w:val="22"/>
          <w:szCs w:val="22"/>
        </w:rPr>
        <w:t>E.  The provisions of this Section shall survive the revocation or termination of this easement agreement.</w:t>
      </w:r>
    </w:p>
    <w:p w14:paraId="39F56379" w14:textId="77777777" w:rsidR="00D334F8" w:rsidRPr="00A15DF1" w:rsidRDefault="00D334F8" w:rsidP="00686C0D">
      <w:pPr>
        <w:rPr>
          <w:rFonts w:ascii="Arial" w:hAnsi="Arial" w:cs="Arial"/>
          <w:sz w:val="22"/>
          <w:szCs w:val="22"/>
        </w:rPr>
      </w:pPr>
    </w:p>
    <w:p w14:paraId="15F5F2F3" w14:textId="77777777" w:rsidR="00D334F8" w:rsidRPr="00A15DF1" w:rsidRDefault="00D334F8">
      <w:pPr>
        <w:tabs>
          <w:tab w:val="left" w:pos="360"/>
          <w:tab w:val="left" w:pos="900"/>
          <w:tab w:val="right" w:pos="8550"/>
        </w:tabs>
        <w:rPr>
          <w:rFonts w:ascii="Arial" w:hAnsi="Arial" w:cs="Arial"/>
          <w:sz w:val="22"/>
          <w:szCs w:val="22"/>
        </w:rPr>
      </w:pPr>
      <w:r w:rsidRPr="00A15DF1">
        <w:rPr>
          <w:rFonts w:ascii="Arial" w:hAnsi="Arial" w:cs="Arial"/>
          <w:sz w:val="22"/>
          <w:szCs w:val="22"/>
        </w:rPr>
        <w:tab/>
        <w:t>11.</w:t>
      </w:r>
      <w:r w:rsidRPr="00A15DF1">
        <w:rPr>
          <w:rFonts w:ascii="Arial" w:hAnsi="Arial" w:cs="Arial"/>
          <w:sz w:val="22"/>
          <w:szCs w:val="22"/>
        </w:rPr>
        <w:tab/>
      </w:r>
      <w:r w:rsidR="00686C0D" w:rsidRPr="00A15DF1">
        <w:rPr>
          <w:rFonts w:ascii="Arial" w:hAnsi="Arial" w:cs="Arial"/>
          <w:sz w:val="22"/>
          <w:szCs w:val="22"/>
        </w:rPr>
        <w:t>Not less than s</w:t>
      </w:r>
      <w:r w:rsidRPr="00A15DF1">
        <w:rPr>
          <w:rFonts w:ascii="Arial" w:hAnsi="Arial" w:cs="Arial"/>
          <w:sz w:val="22"/>
          <w:szCs w:val="22"/>
        </w:rPr>
        <w:t xml:space="preserve">eventy-two hours prior to the commencement of any </w:t>
      </w:r>
      <w:r w:rsidR="00686C0D" w:rsidRPr="00A15DF1">
        <w:rPr>
          <w:rFonts w:ascii="Arial" w:hAnsi="Arial" w:cs="Arial"/>
          <w:sz w:val="22"/>
          <w:szCs w:val="22"/>
        </w:rPr>
        <w:t>construction, maintenance, replacement, relocation, or removal of the Facilities</w:t>
      </w:r>
      <w:r w:rsidRPr="00A15DF1">
        <w:rPr>
          <w:rFonts w:ascii="Arial" w:hAnsi="Arial" w:cs="Arial"/>
          <w:sz w:val="22"/>
          <w:szCs w:val="22"/>
        </w:rPr>
        <w:t xml:space="preserve"> within the easement, the Grantee </w:t>
      </w:r>
      <w:r w:rsidR="00686C0D" w:rsidRPr="00A15DF1">
        <w:rPr>
          <w:rFonts w:ascii="Arial" w:hAnsi="Arial" w:cs="Arial"/>
          <w:sz w:val="22"/>
          <w:szCs w:val="22"/>
        </w:rPr>
        <w:t>may</w:t>
      </w:r>
      <w:r w:rsidRPr="00A15DF1">
        <w:rPr>
          <w:rFonts w:ascii="Arial" w:hAnsi="Arial" w:cs="Arial"/>
          <w:sz w:val="22"/>
          <w:szCs w:val="22"/>
        </w:rPr>
        <w:t xml:space="preserve"> notify the Grantor in writing or orally, and identify its intentions for the work, including how it </w:t>
      </w:r>
      <w:r w:rsidR="00A15DF1" w:rsidRPr="00A15DF1">
        <w:rPr>
          <w:rFonts w:ascii="Arial" w:hAnsi="Arial" w:cs="Arial"/>
          <w:sz w:val="22"/>
          <w:szCs w:val="22"/>
        </w:rPr>
        <w:t>intends to</w:t>
      </w:r>
      <w:r w:rsidRPr="00A15DF1">
        <w:rPr>
          <w:rFonts w:ascii="Arial" w:hAnsi="Arial" w:cs="Arial"/>
          <w:sz w:val="22"/>
          <w:szCs w:val="22"/>
        </w:rPr>
        <w:t xml:space="preserve"> address questions of access, security, and any other impacts of the work, provided that such notice </w:t>
      </w:r>
      <w:r w:rsidR="00A15DF1" w:rsidRPr="00A15DF1">
        <w:rPr>
          <w:rFonts w:ascii="Arial" w:hAnsi="Arial" w:cs="Arial"/>
          <w:sz w:val="22"/>
          <w:szCs w:val="22"/>
        </w:rPr>
        <w:t>may not be given</w:t>
      </w:r>
      <w:r w:rsidRPr="00A15DF1">
        <w:rPr>
          <w:rFonts w:ascii="Arial" w:hAnsi="Arial" w:cs="Arial"/>
          <w:sz w:val="22"/>
          <w:szCs w:val="22"/>
        </w:rPr>
        <w:t xml:space="preserve"> in the case of emergency.  In the event the Grantee must undertake emergency work, it </w:t>
      </w:r>
      <w:r w:rsidR="00A15DF1" w:rsidRPr="00A15DF1">
        <w:rPr>
          <w:rFonts w:ascii="Arial" w:hAnsi="Arial" w:cs="Arial"/>
          <w:sz w:val="22"/>
          <w:szCs w:val="22"/>
        </w:rPr>
        <w:t>may</w:t>
      </w:r>
      <w:r w:rsidRPr="00A15DF1">
        <w:rPr>
          <w:rFonts w:ascii="Arial" w:hAnsi="Arial" w:cs="Arial"/>
          <w:sz w:val="22"/>
          <w:szCs w:val="22"/>
        </w:rPr>
        <w:t xml:space="preserve"> provide notice to the Grantor either before or after commencement of the work as the emergency reasonably allows.</w:t>
      </w:r>
      <w:r w:rsidR="00A15DF1" w:rsidRPr="00A15DF1">
        <w:rPr>
          <w:rFonts w:ascii="Arial" w:hAnsi="Arial" w:cs="Arial"/>
          <w:sz w:val="22"/>
          <w:szCs w:val="22"/>
        </w:rPr>
        <w:t xml:space="preserve">  At all times during any period of time that Grantee is at the easement, Grantee shall have in place insurance with commercially reasonable amount and types of coverage, providing coverage for Grantee’s activities and omissions at the easement.  The provisions of Paragraph 11 are subject to the provisions of Paragraph 3 above.</w:t>
      </w:r>
      <w:r w:rsidRPr="00A15DF1">
        <w:rPr>
          <w:rFonts w:ascii="Arial" w:hAnsi="Arial" w:cs="Arial"/>
          <w:sz w:val="22"/>
          <w:szCs w:val="22"/>
        </w:rPr>
        <w:br/>
      </w:r>
    </w:p>
    <w:p w14:paraId="17760D86" w14:textId="77777777" w:rsidR="00A15DF1" w:rsidRPr="00A15DF1" w:rsidRDefault="00A15DF1" w:rsidP="00A15DF1">
      <w:pPr>
        <w:tabs>
          <w:tab w:val="left" w:pos="360"/>
          <w:tab w:val="left" w:pos="900"/>
          <w:tab w:val="right" w:pos="8550"/>
        </w:tabs>
        <w:rPr>
          <w:rFonts w:ascii="Arial" w:hAnsi="Arial" w:cs="Arial"/>
          <w:sz w:val="22"/>
          <w:szCs w:val="22"/>
        </w:rPr>
      </w:pPr>
      <w:r>
        <w:rPr>
          <w:rFonts w:ascii="Arial" w:hAnsi="Arial" w:cs="Arial"/>
          <w:sz w:val="22"/>
          <w:szCs w:val="22"/>
        </w:rPr>
        <w:tab/>
        <w:t>12</w:t>
      </w:r>
      <w:r w:rsidRPr="00896E7E">
        <w:rPr>
          <w:rFonts w:ascii="Arial" w:hAnsi="Arial" w:cs="Arial"/>
          <w:sz w:val="22"/>
          <w:szCs w:val="22"/>
        </w:rPr>
        <w:t>.</w:t>
      </w:r>
      <w:r w:rsidRPr="00896E7E">
        <w:rPr>
          <w:rFonts w:ascii="Arial" w:hAnsi="Arial" w:cs="Arial"/>
          <w:sz w:val="22"/>
          <w:szCs w:val="22"/>
        </w:rPr>
        <w:tab/>
        <w:t xml:space="preserve">Grantee shall maintain </w:t>
      </w:r>
      <w:r>
        <w:rPr>
          <w:rFonts w:ascii="Arial" w:hAnsi="Arial" w:cs="Arial"/>
          <w:sz w:val="22"/>
          <w:szCs w:val="22"/>
        </w:rPr>
        <w:t>its</w:t>
      </w:r>
      <w:r w:rsidRPr="00896E7E">
        <w:rPr>
          <w:rFonts w:ascii="Arial" w:hAnsi="Arial" w:cs="Arial"/>
          <w:sz w:val="22"/>
          <w:szCs w:val="22"/>
        </w:rPr>
        <w:t xml:space="preserve"> Facilities at its sole cost and expense.  If any tax or other assessment is imposed upon Grantee as a result of the rights provided to Grantee under this Agreement with respect to the Easement or upon the personal property of Grantee located within the Easement, then </w:t>
      </w:r>
      <w:r w:rsidRPr="00A15DF1">
        <w:rPr>
          <w:rFonts w:ascii="Arial" w:hAnsi="Arial" w:cs="Arial"/>
          <w:sz w:val="22"/>
          <w:szCs w:val="22"/>
        </w:rPr>
        <w:t xml:space="preserve">Grantee shall pay such tax or other assessment prior to delinquency.  </w:t>
      </w:r>
    </w:p>
    <w:p w14:paraId="26F19ED4" w14:textId="77777777" w:rsidR="00A15DF1" w:rsidRPr="00A15DF1" w:rsidRDefault="00A15DF1" w:rsidP="00A15DF1">
      <w:pPr>
        <w:tabs>
          <w:tab w:val="left" w:pos="360"/>
          <w:tab w:val="left" w:pos="900"/>
          <w:tab w:val="right" w:pos="8550"/>
        </w:tabs>
        <w:rPr>
          <w:rFonts w:ascii="Arial" w:hAnsi="Arial" w:cs="Arial"/>
          <w:sz w:val="22"/>
          <w:szCs w:val="22"/>
        </w:rPr>
      </w:pPr>
    </w:p>
    <w:p w14:paraId="1E66F9FE" w14:textId="77777777" w:rsidR="00A15DF1" w:rsidRPr="00A15DF1" w:rsidRDefault="00A15DF1" w:rsidP="00A15DF1">
      <w:pPr>
        <w:tabs>
          <w:tab w:val="left" w:pos="360"/>
          <w:tab w:val="left" w:pos="900"/>
          <w:tab w:val="right" w:pos="8550"/>
        </w:tabs>
        <w:rPr>
          <w:rFonts w:ascii="Arial" w:hAnsi="Arial" w:cs="Arial"/>
          <w:sz w:val="22"/>
          <w:szCs w:val="22"/>
        </w:rPr>
      </w:pPr>
      <w:r w:rsidRPr="00A15DF1">
        <w:rPr>
          <w:rFonts w:ascii="Arial" w:hAnsi="Arial" w:cs="Arial"/>
          <w:sz w:val="22"/>
          <w:szCs w:val="22"/>
        </w:rPr>
        <w:tab/>
        <w:t>13.</w:t>
      </w:r>
      <w:r w:rsidRPr="00A15DF1">
        <w:rPr>
          <w:rFonts w:ascii="Arial" w:hAnsi="Arial" w:cs="Arial"/>
          <w:sz w:val="22"/>
          <w:szCs w:val="22"/>
        </w:rPr>
        <w:tab/>
        <w:t>It is agreed that this Easement (including its Exhibit</w:t>
      </w:r>
      <w:r w:rsidR="00693974">
        <w:rPr>
          <w:rFonts w:ascii="Arial" w:hAnsi="Arial" w:cs="Arial"/>
          <w:sz w:val="22"/>
          <w:szCs w:val="22"/>
        </w:rPr>
        <w:t>(s)</w:t>
      </w:r>
      <w:r w:rsidRPr="00A15DF1">
        <w:rPr>
          <w:rFonts w:ascii="Arial" w:hAnsi="Arial" w:cs="Arial"/>
          <w:sz w:val="22"/>
          <w:szCs w:val="22"/>
        </w:rPr>
        <w:t>) covers the entire agreement between the parties and no representations or statements, verbal or written, have been made modifying, adding to or changing the terms of this Easement.  The terms and conditions hereof shall inure to the benefit of and be binding upon Grantor and Grantee and their representatives, successors or assigns.</w:t>
      </w:r>
    </w:p>
    <w:p w14:paraId="6F9149FB" w14:textId="77777777" w:rsidR="00A15DF1" w:rsidRPr="00A15DF1" w:rsidRDefault="00A15DF1" w:rsidP="00A15DF1">
      <w:pPr>
        <w:tabs>
          <w:tab w:val="left" w:pos="360"/>
          <w:tab w:val="left" w:pos="900"/>
          <w:tab w:val="right" w:pos="8550"/>
        </w:tabs>
        <w:rPr>
          <w:rFonts w:ascii="Arial" w:hAnsi="Arial" w:cs="Arial"/>
          <w:sz w:val="22"/>
          <w:szCs w:val="22"/>
        </w:rPr>
      </w:pPr>
    </w:p>
    <w:p w14:paraId="33D011AE" w14:textId="77777777" w:rsidR="00A15DF1" w:rsidRPr="00A15DF1" w:rsidRDefault="00A15DF1" w:rsidP="00A15DF1">
      <w:pPr>
        <w:tabs>
          <w:tab w:val="left" w:pos="-1440"/>
        </w:tabs>
        <w:ind w:firstLine="360"/>
        <w:jc w:val="both"/>
        <w:rPr>
          <w:rFonts w:ascii="Arial" w:hAnsi="Arial" w:cs="Arial"/>
          <w:sz w:val="22"/>
          <w:szCs w:val="22"/>
        </w:rPr>
      </w:pPr>
      <w:r w:rsidRPr="00A15DF1">
        <w:rPr>
          <w:rFonts w:ascii="Arial" w:hAnsi="Arial" w:cs="Arial"/>
          <w:sz w:val="22"/>
          <w:szCs w:val="22"/>
        </w:rPr>
        <w:t xml:space="preserve">14.  If a court of competent jurisdiction holds any part, term or provision of this Easement to be illegal, or invalid in whole or in part, the validity of the remaining provisions shall not be affected, and the parties’ rights and obligations shall be construed and enforced as if the Easement did not </w:t>
      </w:r>
      <w:r w:rsidRPr="00A15DF1">
        <w:rPr>
          <w:rFonts w:ascii="Arial" w:hAnsi="Arial" w:cs="Arial"/>
          <w:sz w:val="22"/>
          <w:szCs w:val="22"/>
        </w:rPr>
        <w:lastRenderedPageBreak/>
        <w:t>contain the particular provision held to be invalid.  If any provision of this Easement is in direct conflict with any statutory provision of the State of Washington, that provision which may conflict shall be deemed inoperative and null and void insofar as it may conflict, and shall be deemed modified to conform to such statutory provision.</w:t>
      </w:r>
    </w:p>
    <w:p w14:paraId="5042FE7A" w14:textId="77777777" w:rsidR="00A15DF1" w:rsidRPr="00A15DF1" w:rsidRDefault="00A15DF1" w:rsidP="00A15DF1">
      <w:pPr>
        <w:ind w:left="720"/>
        <w:jc w:val="both"/>
        <w:rPr>
          <w:rFonts w:ascii="Arial" w:hAnsi="Arial" w:cs="Arial"/>
          <w:sz w:val="22"/>
          <w:szCs w:val="22"/>
        </w:rPr>
      </w:pPr>
    </w:p>
    <w:p w14:paraId="352965FD" w14:textId="77777777" w:rsidR="00A15DF1" w:rsidRPr="00A15DF1" w:rsidRDefault="00A15DF1" w:rsidP="00A15DF1">
      <w:pPr>
        <w:tabs>
          <w:tab w:val="left" w:pos="-1440"/>
        </w:tabs>
        <w:ind w:firstLine="360"/>
        <w:jc w:val="both"/>
        <w:rPr>
          <w:rFonts w:ascii="Arial" w:hAnsi="Arial" w:cs="Arial"/>
          <w:sz w:val="22"/>
          <w:szCs w:val="22"/>
        </w:rPr>
      </w:pPr>
      <w:r w:rsidRPr="00A15DF1">
        <w:rPr>
          <w:rFonts w:ascii="Arial" w:hAnsi="Arial" w:cs="Arial"/>
          <w:sz w:val="22"/>
          <w:szCs w:val="22"/>
        </w:rPr>
        <w:t>15. The waiver by Grantor or Grantee of the breach of any provision of this Easement by the other party shall not operate or be construed as a waiver of any subsequent breach by either party or prevent either party thereafter enforcing any such provision.</w:t>
      </w:r>
    </w:p>
    <w:p w14:paraId="103A6252" w14:textId="77777777" w:rsidR="00A15DF1" w:rsidRPr="00A15DF1" w:rsidRDefault="00A15DF1" w:rsidP="00A15DF1">
      <w:pPr>
        <w:ind w:left="720"/>
        <w:jc w:val="both"/>
        <w:rPr>
          <w:rFonts w:ascii="Arial" w:hAnsi="Arial" w:cs="Arial"/>
          <w:sz w:val="22"/>
          <w:szCs w:val="22"/>
        </w:rPr>
      </w:pPr>
    </w:p>
    <w:p w14:paraId="2233C900" w14:textId="366FB908" w:rsidR="00693974" w:rsidRDefault="00A15DF1" w:rsidP="00C11D82">
      <w:pPr>
        <w:tabs>
          <w:tab w:val="left" w:pos="-1440"/>
        </w:tabs>
        <w:ind w:firstLine="360"/>
        <w:jc w:val="both"/>
        <w:rPr>
          <w:rFonts w:ascii="Arial" w:hAnsi="Arial" w:cs="Arial"/>
          <w:sz w:val="22"/>
          <w:szCs w:val="22"/>
        </w:rPr>
      </w:pPr>
      <w:r w:rsidRPr="00A15DF1">
        <w:rPr>
          <w:rFonts w:ascii="Arial" w:hAnsi="Arial" w:cs="Arial"/>
          <w:sz w:val="22"/>
          <w:szCs w:val="22"/>
        </w:rPr>
        <w:t>16. Notices shall be sent by registered or certified mail, postage prepaid or hand delivered.  Such notices shall be deemed effective when mailed or hand delivered at the addresses specified below.</w:t>
      </w:r>
    </w:p>
    <w:p w14:paraId="771A36BA" w14:textId="43B28112" w:rsidR="00C11D82" w:rsidRDefault="00C11D82" w:rsidP="00C11D82">
      <w:pPr>
        <w:tabs>
          <w:tab w:val="left" w:pos="-1440"/>
        </w:tabs>
        <w:ind w:firstLine="360"/>
        <w:jc w:val="both"/>
        <w:rPr>
          <w:rFonts w:ascii="Arial" w:hAnsi="Arial" w:cs="Arial"/>
          <w:sz w:val="22"/>
          <w:szCs w:val="22"/>
        </w:rPr>
      </w:pPr>
    </w:p>
    <w:p w14:paraId="0C829348" w14:textId="77777777" w:rsidR="00C11D82" w:rsidRPr="00A15DF1" w:rsidRDefault="00C11D82" w:rsidP="00C11D82">
      <w:pPr>
        <w:tabs>
          <w:tab w:val="left" w:pos="-1440"/>
        </w:tabs>
        <w:ind w:firstLine="360"/>
        <w:jc w:val="both"/>
        <w:rPr>
          <w:rFonts w:ascii="Arial" w:hAnsi="Arial" w:cs="Arial"/>
          <w:sz w:val="22"/>
          <w:szCs w:val="22"/>
        </w:rPr>
      </w:pPr>
    </w:p>
    <w:p w14:paraId="37B2D613" w14:textId="77777777" w:rsidR="00A15DF1" w:rsidRPr="00A15DF1" w:rsidRDefault="00A15DF1" w:rsidP="00A15DF1">
      <w:pPr>
        <w:tabs>
          <w:tab w:val="left" w:pos="-1440"/>
        </w:tabs>
        <w:ind w:left="720" w:hanging="720"/>
        <w:jc w:val="both"/>
        <w:rPr>
          <w:rFonts w:ascii="Arial" w:hAnsi="Arial" w:cs="Arial"/>
          <w:sz w:val="22"/>
          <w:szCs w:val="22"/>
        </w:rPr>
      </w:pPr>
    </w:p>
    <w:p w14:paraId="62CB5EE8" w14:textId="77777777" w:rsidR="00A15DF1" w:rsidRPr="00A15DF1" w:rsidRDefault="00A15DF1" w:rsidP="00A15DF1">
      <w:pPr>
        <w:tabs>
          <w:tab w:val="left" w:pos="-1440"/>
        </w:tabs>
        <w:ind w:left="720" w:hanging="720"/>
        <w:jc w:val="both"/>
        <w:rPr>
          <w:rFonts w:ascii="Arial" w:hAnsi="Arial" w:cs="Arial"/>
          <w:sz w:val="22"/>
          <w:szCs w:val="22"/>
        </w:rPr>
      </w:pPr>
      <w:r w:rsidRPr="00A15DF1">
        <w:rPr>
          <w:rFonts w:ascii="Arial" w:hAnsi="Arial" w:cs="Arial"/>
          <w:sz w:val="22"/>
          <w:szCs w:val="22"/>
        </w:rPr>
        <w:tab/>
        <w:t>CITY OF YAKIMA, GRANTEE</w:t>
      </w:r>
      <w:r w:rsidRPr="00A15DF1">
        <w:rPr>
          <w:rFonts w:ascii="Arial" w:hAnsi="Arial" w:cs="Arial"/>
          <w:sz w:val="22"/>
          <w:szCs w:val="22"/>
        </w:rPr>
        <w:tab/>
      </w:r>
      <w:r w:rsidRPr="00A15DF1">
        <w:rPr>
          <w:rFonts w:ascii="Arial" w:hAnsi="Arial" w:cs="Arial"/>
          <w:sz w:val="22"/>
          <w:szCs w:val="22"/>
        </w:rPr>
        <w:tab/>
      </w:r>
      <w:r w:rsidR="00693974">
        <w:rPr>
          <w:rFonts w:ascii="Arial" w:hAnsi="Arial" w:cs="Arial"/>
          <w:sz w:val="22"/>
          <w:szCs w:val="22"/>
        </w:rPr>
        <w:t>GRANTOR:</w:t>
      </w:r>
    </w:p>
    <w:p w14:paraId="2F04D97A" w14:textId="77777777" w:rsidR="00A15DF1" w:rsidRPr="00A15DF1" w:rsidRDefault="00A15DF1" w:rsidP="00A15DF1">
      <w:pPr>
        <w:tabs>
          <w:tab w:val="left" w:pos="-1440"/>
        </w:tabs>
        <w:ind w:left="720" w:hanging="720"/>
        <w:jc w:val="both"/>
        <w:rPr>
          <w:rFonts w:ascii="Arial" w:hAnsi="Arial" w:cs="Arial"/>
          <w:sz w:val="22"/>
          <w:szCs w:val="22"/>
        </w:rPr>
      </w:pPr>
      <w:r w:rsidRPr="00A15DF1">
        <w:rPr>
          <w:rFonts w:ascii="Arial" w:hAnsi="Arial" w:cs="Arial"/>
          <w:sz w:val="22"/>
          <w:szCs w:val="22"/>
        </w:rPr>
        <w:tab/>
        <w:t>c/o Public Works Director</w:t>
      </w: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rPr>
        <w:tab/>
        <w:t xml:space="preserve">c/o </w:t>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rPr>
        <w:tab/>
        <w:t xml:space="preserve"> </w:t>
      </w:r>
    </w:p>
    <w:p w14:paraId="6817E613" w14:textId="77777777" w:rsidR="00A15DF1" w:rsidRPr="00A15DF1" w:rsidRDefault="00A15DF1" w:rsidP="00A15DF1">
      <w:pPr>
        <w:tabs>
          <w:tab w:val="left" w:pos="-1440"/>
        </w:tabs>
        <w:ind w:left="720" w:hanging="720"/>
        <w:jc w:val="both"/>
        <w:rPr>
          <w:rFonts w:ascii="Arial" w:hAnsi="Arial" w:cs="Arial"/>
          <w:sz w:val="22"/>
          <w:szCs w:val="22"/>
          <w:u w:val="single"/>
        </w:rPr>
      </w:pPr>
      <w:r w:rsidRPr="00A15DF1">
        <w:rPr>
          <w:rFonts w:ascii="Arial" w:hAnsi="Arial" w:cs="Arial"/>
          <w:sz w:val="22"/>
          <w:szCs w:val="22"/>
        </w:rPr>
        <w:tab/>
        <w:t>129 North 2</w:t>
      </w:r>
      <w:r w:rsidRPr="00A15DF1">
        <w:rPr>
          <w:rFonts w:ascii="Arial" w:hAnsi="Arial" w:cs="Arial"/>
          <w:sz w:val="22"/>
          <w:szCs w:val="22"/>
          <w:vertAlign w:val="superscript"/>
        </w:rPr>
        <w:t>nd</w:t>
      </w:r>
      <w:r w:rsidRPr="00A15DF1">
        <w:rPr>
          <w:rFonts w:ascii="Arial" w:hAnsi="Arial" w:cs="Arial"/>
          <w:sz w:val="22"/>
          <w:szCs w:val="22"/>
        </w:rPr>
        <w:t xml:space="preserve"> Street</w:t>
      </w: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rPr>
        <w:tab/>
        <w:t xml:space="preserve">Address: </w:t>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p>
    <w:p w14:paraId="77E24F0D" w14:textId="77777777" w:rsidR="00A15DF1" w:rsidRPr="00A15DF1" w:rsidRDefault="00A15DF1" w:rsidP="00A15DF1">
      <w:pPr>
        <w:tabs>
          <w:tab w:val="left" w:pos="-1440"/>
        </w:tabs>
        <w:ind w:left="720" w:hanging="720"/>
        <w:jc w:val="both"/>
        <w:rPr>
          <w:rFonts w:ascii="Arial" w:hAnsi="Arial" w:cs="Arial"/>
          <w:sz w:val="22"/>
          <w:szCs w:val="22"/>
          <w:u w:val="single"/>
        </w:rPr>
      </w:pPr>
      <w:r w:rsidRPr="00A15DF1">
        <w:rPr>
          <w:rFonts w:ascii="Arial" w:hAnsi="Arial" w:cs="Arial"/>
          <w:sz w:val="22"/>
          <w:szCs w:val="22"/>
        </w:rPr>
        <w:tab/>
        <w:t>Yakima, WA  98901</w:t>
      </w: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p>
    <w:p w14:paraId="3FFF91FF" w14:textId="77777777" w:rsidR="00A15DF1" w:rsidRPr="00A15DF1" w:rsidRDefault="00A15DF1" w:rsidP="00A15DF1">
      <w:pPr>
        <w:tabs>
          <w:tab w:val="left" w:pos="-1440"/>
        </w:tabs>
        <w:ind w:left="720" w:hanging="720"/>
        <w:jc w:val="both"/>
        <w:rPr>
          <w:rFonts w:ascii="Arial" w:hAnsi="Arial" w:cs="Arial"/>
          <w:sz w:val="22"/>
          <w:szCs w:val="22"/>
          <w:u w:val="single"/>
        </w:rPr>
      </w:pPr>
      <w:r w:rsidRPr="00A15DF1">
        <w:rPr>
          <w:rFonts w:ascii="Arial" w:hAnsi="Arial" w:cs="Arial"/>
          <w:sz w:val="22"/>
          <w:szCs w:val="22"/>
        </w:rPr>
        <w:tab/>
        <w:t>509-575-6000</w:t>
      </w: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rPr>
        <w:tab/>
        <w:t xml:space="preserve">Telephone: </w:t>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p>
    <w:p w14:paraId="4A90A93F" w14:textId="77777777" w:rsidR="00A15DF1" w:rsidRPr="00A15DF1" w:rsidRDefault="00A15DF1" w:rsidP="00A15DF1">
      <w:pPr>
        <w:tabs>
          <w:tab w:val="left" w:pos="-1440"/>
        </w:tabs>
        <w:ind w:left="720" w:hanging="720"/>
        <w:jc w:val="both"/>
        <w:rPr>
          <w:rFonts w:ascii="Arial" w:hAnsi="Arial" w:cs="Arial"/>
          <w:sz w:val="22"/>
          <w:szCs w:val="22"/>
        </w:rPr>
      </w:pPr>
    </w:p>
    <w:p w14:paraId="2AB9A5E9" w14:textId="77777777" w:rsidR="00A15DF1" w:rsidRPr="00A15DF1" w:rsidRDefault="00A15DF1" w:rsidP="00A15DF1">
      <w:pPr>
        <w:tabs>
          <w:tab w:val="left" w:pos="-1440"/>
        </w:tabs>
        <w:jc w:val="both"/>
        <w:rPr>
          <w:rFonts w:ascii="Arial" w:hAnsi="Arial" w:cs="Arial"/>
          <w:sz w:val="22"/>
          <w:szCs w:val="22"/>
        </w:rPr>
      </w:pPr>
      <w:r w:rsidRPr="00A15DF1">
        <w:rPr>
          <w:rFonts w:ascii="Arial" w:hAnsi="Arial" w:cs="Arial"/>
          <w:sz w:val="22"/>
          <w:szCs w:val="22"/>
        </w:rPr>
        <w:t>Either party may update its notice information by providing an update in writing to the other party.</w:t>
      </w:r>
    </w:p>
    <w:p w14:paraId="2F1EB52F" w14:textId="77777777" w:rsidR="00A15DF1" w:rsidRPr="00A15DF1" w:rsidRDefault="00A15DF1" w:rsidP="00A15DF1">
      <w:pPr>
        <w:jc w:val="both"/>
        <w:rPr>
          <w:rFonts w:ascii="Arial" w:hAnsi="Arial" w:cs="Arial"/>
          <w:sz w:val="22"/>
          <w:szCs w:val="22"/>
        </w:rPr>
      </w:pPr>
    </w:p>
    <w:p w14:paraId="4819A83C" w14:textId="77777777" w:rsidR="00A15DF1" w:rsidRPr="00A15DF1" w:rsidRDefault="00A15DF1" w:rsidP="00A15DF1">
      <w:pPr>
        <w:ind w:firstLine="360"/>
        <w:jc w:val="both"/>
        <w:rPr>
          <w:rFonts w:ascii="Arial" w:hAnsi="Arial" w:cs="Arial"/>
          <w:sz w:val="22"/>
          <w:szCs w:val="22"/>
        </w:rPr>
      </w:pPr>
      <w:r w:rsidRPr="00A15DF1">
        <w:rPr>
          <w:rFonts w:ascii="Arial" w:hAnsi="Arial" w:cs="Arial"/>
          <w:sz w:val="22"/>
          <w:szCs w:val="22"/>
        </w:rPr>
        <w:t>17. This Easement shall be recorded with the Yakima County Auditor.  Grantee shall be responsible for recording this Easement and providing a conformed copy to Grantor for its records within ten (10) days of both parties signing the Easement.</w:t>
      </w:r>
    </w:p>
    <w:p w14:paraId="1B57EFAC" w14:textId="77777777" w:rsidR="00A15DF1" w:rsidRPr="00A15DF1" w:rsidRDefault="00A15DF1" w:rsidP="00A15DF1">
      <w:pPr>
        <w:ind w:firstLine="720"/>
        <w:jc w:val="both"/>
        <w:rPr>
          <w:rFonts w:ascii="Arial" w:hAnsi="Arial" w:cs="Arial"/>
          <w:sz w:val="22"/>
          <w:szCs w:val="22"/>
        </w:rPr>
      </w:pPr>
    </w:p>
    <w:p w14:paraId="17926637" w14:textId="77777777" w:rsidR="00A15DF1" w:rsidRPr="00A15DF1" w:rsidRDefault="00A15DF1" w:rsidP="00A15DF1">
      <w:pPr>
        <w:ind w:firstLine="360"/>
        <w:jc w:val="both"/>
        <w:rPr>
          <w:rFonts w:ascii="Arial" w:hAnsi="Arial" w:cs="Arial"/>
          <w:sz w:val="22"/>
          <w:szCs w:val="22"/>
        </w:rPr>
      </w:pPr>
      <w:r w:rsidRPr="00A15DF1">
        <w:rPr>
          <w:rFonts w:ascii="Arial" w:hAnsi="Arial" w:cs="Arial"/>
          <w:sz w:val="22"/>
          <w:szCs w:val="22"/>
        </w:rPr>
        <w:t>18.  Grantor represents and warrants to the City that: (</w:t>
      </w:r>
      <w:proofErr w:type="spellStart"/>
      <w:r w:rsidRPr="00A15DF1">
        <w:rPr>
          <w:rFonts w:ascii="Arial" w:hAnsi="Arial" w:cs="Arial"/>
          <w:sz w:val="22"/>
          <w:szCs w:val="22"/>
        </w:rPr>
        <w:t>i</w:t>
      </w:r>
      <w:proofErr w:type="spellEnd"/>
      <w:r w:rsidRPr="00A15DF1">
        <w:rPr>
          <w:rFonts w:ascii="Arial" w:hAnsi="Arial" w:cs="Arial"/>
          <w:sz w:val="22"/>
          <w:szCs w:val="22"/>
        </w:rPr>
        <w:t>) Grantor has all necessary power and authority to execute and deliver this easement to the City; (ii) Grantor is the owner of the herein-described real property; (iii) that said property does not have any other easements, restrictions, reservations, other servitudes or conditions  not of record, shown on the plat or visible by inspection over, above, underneath or through the property subject to this easement agreement; and (iv) to the best of Grantor’s actual knowledge, Grantor has never generated, stored, handled, or disposed of any hazardous waste or hazardous substance upon the easement area, and Grantor has no actual knowledge of such uses historically having been made of the easement area or such substances historically having been introduced thereon.</w:t>
      </w:r>
    </w:p>
    <w:p w14:paraId="6667FF74" w14:textId="77777777" w:rsidR="00A15DF1" w:rsidRPr="00A15DF1" w:rsidRDefault="00A15DF1" w:rsidP="00693974">
      <w:pPr>
        <w:jc w:val="both"/>
        <w:rPr>
          <w:rFonts w:ascii="Arial" w:hAnsi="Arial" w:cs="Arial"/>
          <w:sz w:val="22"/>
          <w:szCs w:val="22"/>
        </w:rPr>
      </w:pPr>
    </w:p>
    <w:p w14:paraId="3EBFFD2D" w14:textId="77777777" w:rsidR="00A15DF1" w:rsidRPr="00A15DF1" w:rsidRDefault="00A15DF1" w:rsidP="00A15DF1">
      <w:pPr>
        <w:jc w:val="both"/>
        <w:rPr>
          <w:rFonts w:ascii="Arial" w:hAnsi="Arial" w:cs="Arial"/>
          <w:sz w:val="22"/>
          <w:szCs w:val="22"/>
        </w:rPr>
      </w:pPr>
    </w:p>
    <w:p w14:paraId="666080BC" w14:textId="77777777" w:rsidR="00A15DF1" w:rsidRPr="00A15DF1" w:rsidRDefault="00A15DF1" w:rsidP="00A15DF1">
      <w:pPr>
        <w:jc w:val="both"/>
        <w:rPr>
          <w:rFonts w:ascii="Arial" w:hAnsi="Arial" w:cs="Arial"/>
          <w:sz w:val="22"/>
          <w:szCs w:val="22"/>
        </w:rPr>
      </w:pPr>
      <w:r w:rsidRPr="00A15DF1">
        <w:rPr>
          <w:rFonts w:ascii="Arial" w:hAnsi="Arial" w:cs="Arial"/>
          <w:sz w:val="22"/>
          <w:szCs w:val="22"/>
        </w:rPr>
        <w:tab/>
        <w:t>IN WITNESS WHEREOF, the parties have caused this instrument to be executed this ___________ day of _</w:t>
      </w:r>
      <w:r w:rsidR="00926878">
        <w:rPr>
          <w:rFonts w:ascii="Arial" w:hAnsi="Arial" w:cs="Arial"/>
          <w:sz w:val="22"/>
          <w:szCs w:val="22"/>
        </w:rPr>
        <w:t>__________________________, 20</w:t>
      </w:r>
      <w:r w:rsidR="00033873">
        <w:rPr>
          <w:rFonts w:ascii="Arial" w:hAnsi="Arial" w:cs="Arial"/>
          <w:sz w:val="22"/>
          <w:szCs w:val="22"/>
        </w:rPr>
        <w:t>__</w:t>
      </w:r>
      <w:r w:rsidRPr="00A15DF1">
        <w:rPr>
          <w:rFonts w:ascii="Arial" w:hAnsi="Arial" w:cs="Arial"/>
          <w:sz w:val="22"/>
          <w:szCs w:val="22"/>
        </w:rPr>
        <w:t>.</w:t>
      </w:r>
    </w:p>
    <w:p w14:paraId="1F37A0E3" w14:textId="77777777" w:rsidR="00A15DF1" w:rsidRPr="00A15DF1" w:rsidRDefault="00A15DF1" w:rsidP="00A15DF1">
      <w:pPr>
        <w:jc w:val="both"/>
        <w:rPr>
          <w:rFonts w:ascii="Arial" w:hAnsi="Arial" w:cs="Arial"/>
          <w:sz w:val="22"/>
          <w:szCs w:val="22"/>
        </w:rPr>
      </w:pPr>
    </w:p>
    <w:p w14:paraId="3423F038" w14:textId="77777777" w:rsidR="00A15DF1" w:rsidRPr="00A15DF1" w:rsidRDefault="00A15DF1" w:rsidP="00A15DF1">
      <w:pPr>
        <w:spacing w:after="120"/>
        <w:ind w:left="5040" w:hanging="5040"/>
        <w:rPr>
          <w:rFonts w:ascii="Arial" w:hAnsi="Arial" w:cs="Arial"/>
          <w:bCs/>
          <w:sz w:val="22"/>
          <w:szCs w:val="22"/>
        </w:rPr>
      </w:pPr>
      <w:r w:rsidRPr="00A15DF1">
        <w:rPr>
          <w:rFonts w:ascii="Arial" w:hAnsi="Arial" w:cs="Arial"/>
          <w:b/>
          <w:bCs/>
          <w:sz w:val="22"/>
          <w:szCs w:val="22"/>
        </w:rPr>
        <w:t>CITY OF YAKIMA, GRANTEE</w:t>
      </w:r>
      <w:r w:rsidRPr="00A15DF1">
        <w:rPr>
          <w:rFonts w:ascii="Arial" w:hAnsi="Arial" w:cs="Arial"/>
          <w:b/>
          <w:bCs/>
          <w:sz w:val="22"/>
          <w:szCs w:val="22"/>
        </w:rPr>
        <w:tab/>
        <w:t>GRANTOR</w:t>
      </w:r>
      <w:r w:rsidR="00693974">
        <w:rPr>
          <w:rFonts w:ascii="Arial" w:hAnsi="Arial" w:cs="Arial"/>
          <w:b/>
          <w:bCs/>
          <w:sz w:val="22"/>
          <w:szCs w:val="22"/>
        </w:rPr>
        <w:t>:</w:t>
      </w:r>
    </w:p>
    <w:p w14:paraId="61C36052" w14:textId="77777777" w:rsidR="00A15DF1" w:rsidRPr="00A15DF1" w:rsidRDefault="00A15DF1" w:rsidP="00A15DF1">
      <w:pPr>
        <w:spacing w:after="120"/>
        <w:rPr>
          <w:rFonts w:ascii="Arial" w:hAnsi="Arial" w:cs="Arial"/>
          <w:bCs/>
          <w:sz w:val="22"/>
          <w:szCs w:val="22"/>
        </w:rPr>
      </w:pPr>
    </w:p>
    <w:p w14:paraId="1F530AAC" w14:textId="77777777" w:rsidR="00A15DF1" w:rsidRPr="00163B71" w:rsidRDefault="00A15DF1" w:rsidP="00A15DF1">
      <w:pPr>
        <w:rPr>
          <w:rFonts w:ascii="Arial" w:hAnsi="Arial" w:cs="Arial"/>
          <w:bCs/>
          <w:sz w:val="22"/>
          <w:szCs w:val="22"/>
        </w:rPr>
      </w:pPr>
      <w:r w:rsidRPr="00163B71">
        <w:rPr>
          <w:rFonts w:ascii="Arial" w:hAnsi="Arial" w:cs="Arial"/>
          <w:bCs/>
          <w:sz w:val="22"/>
          <w:szCs w:val="22"/>
        </w:rPr>
        <w:t>By</w:t>
      </w:r>
      <w:r w:rsidRPr="00163B71">
        <w:rPr>
          <w:rFonts w:ascii="Arial" w:hAnsi="Arial" w:cs="Arial"/>
          <w:bCs/>
          <w:sz w:val="22"/>
          <w:szCs w:val="22"/>
          <w:u w:val="single"/>
        </w:rPr>
        <w:tab/>
      </w:r>
      <w:r w:rsidRPr="00163B71">
        <w:rPr>
          <w:rFonts w:ascii="Arial" w:hAnsi="Arial" w:cs="Arial"/>
          <w:bCs/>
          <w:sz w:val="22"/>
          <w:szCs w:val="22"/>
          <w:u w:val="single"/>
        </w:rPr>
        <w:tab/>
      </w:r>
      <w:r w:rsidRPr="00163B71">
        <w:rPr>
          <w:rFonts w:ascii="Arial" w:hAnsi="Arial" w:cs="Arial"/>
          <w:bCs/>
          <w:sz w:val="22"/>
          <w:szCs w:val="22"/>
          <w:u w:val="single"/>
        </w:rPr>
        <w:tab/>
      </w:r>
      <w:r w:rsidRPr="00163B71">
        <w:rPr>
          <w:rFonts w:ascii="Arial" w:hAnsi="Arial" w:cs="Arial"/>
          <w:bCs/>
          <w:sz w:val="22"/>
          <w:szCs w:val="22"/>
          <w:u w:val="single"/>
        </w:rPr>
        <w:tab/>
      </w:r>
      <w:r w:rsidRPr="00163B71">
        <w:rPr>
          <w:rFonts w:ascii="Arial" w:hAnsi="Arial" w:cs="Arial"/>
          <w:bCs/>
          <w:sz w:val="22"/>
          <w:szCs w:val="22"/>
          <w:u w:val="single"/>
        </w:rPr>
        <w:tab/>
      </w:r>
      <w:r w:rsidRPr="00163B71">
        <w:rPr>
          <w:rFonts w:ascii="Arial" w:hAnsi="Arial" w:cs="Arial"/>
          <w:bCs/>
          <w:sz w:val="22"/>
          <w:szCs w:val="22"/>
          <w:u w:val="single"/>
        </w:rPr>
        <w:tab/>
      </w:r>
      <w:r w:rsidRPr="00163B71">
        <w:rPr>
          <w:rFonts w:ascii="Arial" w:hAnsi="Arial" w:cs="Arial"/>
          <w:bCs/>
          <w:sz w:val="22"/>
          <w:szCs w:val="22"/>
        </w:rPr>
        <w:tab/>
        <w:t>By</w:t>
      </w:r>
      <w:r w:rsidRPr="00163B71">
        <w:rPr>
          <w:rFonts w:ascii="Arial" w:hAnsi="Arial" w:cs="Arial"/>
          <w:bCs/>
          <w:sz w:val="22"/>
          <w:szCs w:val="22"/>
          <w:u w:val="single"/>
        </w:rPr>
        <w:tab/>
      </w:r>
      <w:r w:rsidRPr="00163B71">
        <w:rPr>
          <w:rFonts w:ascii="Arial" w:hAnsi="Arial" w:cs="Arial"/>
          <w:bCs/>
          <w:sz w:val="22"/>
          <w:szCs w:val="22"/>
          <w:u w:val="single"/>
        </w:rPr>
        <w:tab/>
      </w:r>
      <w:r w:rsidRPr="00163B71">
        <w:rPr>
          <w:rFonts w:ascii="Arial" w:hAnsi="Arial" w:cs="Arial"/>
          <w:bCs/>
          <w:sz w:val="22"/>
          <w:szCs w:val="22"/>
          <w:u w:val="single"/>
        </w:rPr>
        <w:tab/>
      </w:r>
      <w:r w:rsidRPr="00163B71">
        <w:rPr>
          <w:rFonts w:ascii="Arial" w:hAnsi="Arial" w:cs="Arial"/>
          <w:bCs/>
          <w:sz w:val="22"/>
          <w:szCs w:val="22"/>
          <w:u w:val="single"/>
        </w:rPr>
        <w:tab/>
      </w:r>
      <w:r w:rsidRPr="00163B71">
        <w:rPr>
          <w:rFonts w:ascii="Arial" w:hAnsi="Arial" w:cs="Arial"/>
          <w:bCs/>
          <w:sz w:val="22"/>
          <w:szCs w:val="22"/>
          <w:u w:val="single"/>
        </w:rPr>
        <w:tab/>
      </w:r>
    </w:p>
    <w:p w14:paraId="4FCD3D01" w14:textId="77777777" w:rsidR="00202C8E" w:rsidRDefault="00A15DF1" w:rsidP="00A15DF1">
      <w:pPr>
        <w:tabs>
          <w:tab w:val="left" w:pos="5310"/>
        </w:tabs>
        <w:ind w:left="270" w:hanging="270"/>
        <w:rPr>
          <w:rFonts w:ascii="Arial" w:hAnsi="Arial" w:cs="Arial"/>
          <w:bCs/>
          <w:sz w:val="22"/>
          <w:szCs w:val="22"/>
        </w:rPr>
      </w:pPr>
      <w:r w:rsidRPr="00163B71">
        <w:rPr>
          <w:rFonts w:ascii="Arial" w:hAnsi="Arial" w:cs="Arial"/>
          <w:bCs/>
          <w:sz w:val="22"/>
          <w:szCs w:val="22"/>
        </w:rPr>
        <w:tab/>
        <w:t>City Manager</w:t>
      </w:r>
      <w:r w:rsidRPr="00163B71">
        <w:rPr>
          <w:rFonts w:ascii="Arial" w:hAnsi="Arial" w:cs="Arial"/>
          <w:bCs/>
          <w:sz w:val="22"/>
          <w:szCs w:val="22"/>
        </w:rPr>
        <w:tab/>
      </w:r>
    </w:p>
    <w:p w14:paraId="0FAA2502" w14:textId="77777777" w:rsidR="00A15DF1" w:rsidRPr="00163B71" w:rsidRDefault="00202C8E" w:rsidP="00A15DF1">
      <w:pPr>
        <w:tabs>
          <w:tab w:val="left" w:pos="5310"/>
        </w:tabs>
        <w:ind w:left="270" w:hanging="270"/>
        <w:rPr>
          <w:rFonts w:ascii="Arial" w:hAnsi="Arial" w:cs="Arial"/>
          <w:bCs/>
          <w:sz w:val="22"/>
          <w:szCs w:val="22"/>
        </w:rPr>
      </w:pPr>
      <w:r>
        <w:rPr>
          <w:rFonts w:ascii="Arial" w:hAnsi="Arial" w:cs="Arial"/>
          <w:bCs/>
          <w:sz w:val="22"/>
          <w:szCs w:val="22"/>
        </w:rPr>
        <w:tab/>
      </w:r>
      <w:r>
        <w:rPr>
          <w:rFonts w:ascii="Arial" w:hAnsi="Arial" w:cs="Arial"/>
          <w:bCs/>
          <w:sz w:val="22"/>
          <w:szCs w:val="22"/>
        </w:rPr>
        <w:tab/>
      </w:r>
      <w:r w:rsidR="00693974" w:rsidRPr="00163B71">
        <w:rPr>
          <w:rFonts w:ascii="Arial" w:hAnsi="Arial" w:cs="Arial"/>
          <w:bCs/>
          <w:sz w:val="22"/>
          <w:szCs w:val="22"/>
        </w:rPr>
        <w:t>___________________________</w:t>
      </w:r>
    </w:p>
    <w:p w14:paraId="0D5A88CF" w14:textId="77777777" w:rsidR="00A15DF1" w:rsidRPr="00163B71" w:rsidRDefault="00A15DF1" w:rsidP="00A15DF1">
      <w:pPr>
        <w:spacing w:after="120"/>
        <w:ind w:left="270" w:hanging="270"/>
        <w:rPr>
          <w:rFonts w:ascii="Arial" w:hAnsi="Arial" w:cs="Arial"/>
          <w:bCs/>
          <w:sz w:val="22"/>
          <w:szCs w:val="22"/>
        </w:rPr>
      </w:pPr>
    </w:p>
    <w:p w14:paraId="653F20D3" w14:textId="77777777" w:rsidR="00A15DF1" w:rsidRPr="00163B71" w:rsidRDefault="00A15DF1" w:rsidP="00A15DF1">
      <w:pPr>
        <w:ind w:left="274" w:hanging="274"/>
        <w:rPr>
          <w:rFonts w:ascii="Arial" w:hAnsi="Arial" w:cs="Arial"/>
          <w:bCs/>
          <w:sz w:val="22"/>
          <w:szCs w:val="22"/>
        </w:rPr>
      </w:pPr>
      <w:r w:rsidRPr="00163B71">
        <w:rPr>
          <w:rFonts w:ascii="Arial" w:hAnsi="Arial" w:cs="Arial"/>
          <w:bCs/>
          <w:sz w:val="22"/>
          <w:szCs w:val="22"/>
        </w:rPr>
        <w:t>ATTEST:</w:t>
      </w:r>
      <w:r w:rsidRPr="00163B71">
        <w:rPr>
          <w:rFonts w:ascii="Arial" w:hAnsi="Arial" w:cs="Arial"/>
          <w:bCs/>
          <w:sz w:val="22"/>
          <w:szCs w:val="22"/>
        </w:rPr>
        <w:tab/>
      </w:r>
      <w:r w:rsidRPr="00163B71">
        <w:rPr>
          <w:rFonts w:ascii="Arial" w:hAnsi="Arial" w:cs="Arial"/>
          <w:bCs/>
          <w:sz w:val="22"/>
          <w:szCs w:val="22"/>
        </w:rPr>
        <w:tab/>
      </w:r>
      <w:r w:rsidRPr="00163B71">
        <w:rPr>
          <w:rFonts w:ascii="Arial" w:hAnsi="Arial" w:cs="Arial"/>
          <w:bCs/>
          <w:sz w:val="22"/>
          <w:szCs w:val="22"/>
        </w:rPr>
        <w:tab/>
      </w:r>
      <w:r w:rsidRPr="00163B71">
        <w:rPr>
          <w:rFonts w:ascii="Arial" w:hAnsi="Arial" w:cs="Arial"/>
          <w:bCs/>
          <w:sz w:val="22"/>
          <w:szCs w:val="22"/>
        </w:rPr>
        <w:tab/>
      </w:r>
      <w:r w:rsidRPr="00163B71">
        <w:rPr>
          <w:rFonts w:ascii="Arial" w:hAnsi="Arial" w:cs="Arial"/>
          <w:bCs/>
          <w:sz w:val="22"/>
          <w:szCs w:val="22"/>
        </w:rPr>
        <w:tab/>
      </w:r>
      <w:r w:rsidRPr="00163B71">
        <w:rPr>
          <w:rFonts w:ascii="Arial" w:hAnsi="Arial" w:cs="Arial"/>
          <w:bCs/>
          <w:sz w:val="22"/>
          <w:szCs w:val="22"/>
        </w:rPr>
        <w:tab/>
      </w:r>
    </w:p>
    <w:p w14:paraId="41DB1E43" w14:textId="77777777" w:rsidR="00A15DF1" w:rsidRPr="00163B71" w:rsidRDefault="00A15DF1" w:rsidP="00A15DF1">
      <w:pPr>
        <w:ind w:left="274" w:hanging="274"/>
        <w:rPr>
          <w:rFonts w:ascii="Arial" w:hAnsi="Arial" w:cs="Arial"/>
          <w:bCs/>
          <w:sz w:val="22"/>
          <w:szCs w:val="22"/>
        </w:rPr>
      </w:pPr>
      <w:r w:rsidRPr="00163B71">
        <w:rPr>
          <w:rFonts w:ascii="Arial" w:hAnsi="Arial" w:cs="Arial"/>
          <w:bCs/>
          <w:sz w:val="22"/>
          <w:szCs w:val="22"/>
        </w:rPr>
        <w:tab/>
      </w:r>
      <w:r w:rsidRPr="00163B71">
        <w:rPr>
          <w:rFonts w:ascii="Arial" w:hAnsi="Arial" w:cs="Arial"/>
          <w:bCs/>
          <w:sz w:val="22"/>
          <w:szCs w:val="22"/>
        </w:rPr>
        <w:tab/>
      </w:r>
      <w:r w:rsidRPr="00163B71">
        <w:rPr>
          <w:rFonts w:ascii="Arial" w:hAnsi="Arial" w:cs="Arial"/>
          <w:bCs/>
          <w:sz w:val="22"/>
          <w:szCs w:val="22"/>
        </w:rPr>
        <w:tab/>
      </w:r>
      <w:r w:rsidRPr="00163B71">
        <w:rPr>
          <w:rFonts w:ascii="Arial" w:hAnsi="Arial" w:cs="Arial"/>
          <w:bCs/>
          <w:sz w:val="22"/>
          <w:szCs w:val="22"/>
        </w:rPr>
        <w:tab/>
      </w:r>
      <w:r w:rsidRPr="00163B71">
        <w:rPr>
          <w:rFonts w:ascii="Arial" w:hAnsi="Arial" w:cs="Arial"/>
          <w:bCs/>
          <w:sz w:val="22"/>
          <w:szCs w:val="22"/>
        </w:rPr>
        <w:tab/>
      </w:r>
      <w:r w:rsidRPr="00163B71">
        <w:rPr>
          <w:rFonts w:ascii="Arial" w:hAnsi="Arial" w:cs="Arial"/>
          <w:bCs/>
          <w:sz w:val="22"/>
          <w:szCs w:val="22"/>
        </w:rPr>
        <w:tab/>
      </w:r>
      <w:r w:rsidRPr="00163B71">
        <w:rPr>
          <w:rFonts w:ascii="Arial" w:hAnsi="Arial" w:cs="Arial"/>
          <w:bCs/>
          <w:sz w:val="22"/>
          <w:szCs w:val="22"/>
        </w:rPr>
        <w:tab/>
      </w:r>
      <w:r w:rsidRPr="00163B71">
        <w:rPr>
          <w:rFonts w:ascii="Arial" w:hAnsi="Arial" w:cs="Arial"/>
          <w:bCs/>
          <w:sz w:val="22"/>
          <w:szCs w:val="22"/>
        </w:rPr>
        <w:tab/>
      </w:r>
    </w:p>
    <w:p w14:paraId="0E24C17E" w14:textId="0858FBDD" w:rsidR="00A15DF1" w:rsidRDefault="00A15DF1" w:rsidP="00A15DF1">
      <w:pPr>
        <w:spacing w:after="120"/>
        <w:rPr>
          <w:rFonts w:ascii="Arial" w:hAnsi="Arial" w:cs="Arial"/>
          <w:bCs/>
          <w:sz w:val="22"/>
          <w:szCs w:val="22"/>
        </w:rPr>
      </w:pPr>
    </w:p>
    <w:p w14:paraId="58C3046E" w14:textId="77777777" w:rsidR="00C11D82" w:rsidRPr="00163B71" w:rsidRDefault="00C11D82" w:rsidP="00A15DF1">
      <w:pPr>
        <w:spacing w:after="120"/>
        <w:rPr>
          <w:rFonts w:ascii="Arial" w:hAnsi="Arial" w:cs="Arial"/>
          <w:bCs/>
          <w:sz w:val="22"/>
          <w:szCs w:val="22"/>
        </w:rPr>
      </w:pPr>
    </w:p>
    <w:p w14:paraId="331FA763" w14:textId="77777777" w:rsidR="00A15DF1" w:rsidRPr="00163B71" w:rsidRDefault="00A15DF1" w:rsidP="00A15DF1">
      <w:pPr>
        <w:ind w:left="274" w:hanging="274"/>
        <w:rPr>
          <w:rFonts w:ascii="Arial" w:hAnsi="Arial" w:cs="Arial"/>
          <w:bCs/>
          <w:sz w:val="22"/>
          <w:szCs w:val="22"/>
        </w:rPr>
      </w:pPr>
      <w:r w:rsidRPr="00163B71">
        <w:rPr>
          <w:rFonts w:ascii="Arial" w:hAnsi="Arial" w:cs="Arial"/>
          <w:bCs/>
          <w:sz w:val="22"/>
          <w:szCs w:val="22"/>
        </w:rPr>
        <w:t>By</w:t>
      </w:r>
      <w:r w:rsidRPr="00163B71">
        <w:rPr>
          <w:rFonts w:ascii="Arial" w:hAnsi="Arial" w:cs="Arial"/>
          <w:bCs/>
          <w:sz w:val="22"/>
          <w:szCs w:val="22"/>
          <w:u w:val="single"/>
        </w:rPr>
        <w:tab/>
      </w:r>
      <w:r w:rsidRPr="00163B71">
        <w:rPr>
          <w:rFonts w:ascii="Arial" w:hAnsi="Arial" w:cs="Arial"/>
          <w:bCs/>
          <w:sz w:val="22"/>
          <w:szCs w:val="22"/>
          <w:u w:val="single"/>
        </w:rPr>
        <w:tab/>
      </w:r>
      <w:r w:rsidRPr="00163B71">
        <w:rPr>
          <w:rFonts w:ascii="Arial" w:hAnsi="Arial" w:cs="Arial"/>
          <w:bCs/>
          <w:sz w:val="22"/>
          <w:szCs w:val="22"/>
          <w:u w:val="single"/>
        </w:rPr>
        <w:tab/>
      </w:r>
      <w:r w:rsidRPr="00163B71">
        <w:rPr>
          <w:rFonts w:ascii="Arial" w:hAnsi="Arial" w:cs="Arial"/>
          <w:bCs/>
          <w:sz w:val="22"/>
          <w:szCs w:val="22"/>
          <w:u w:val="single"/>
        </w:rPr>
        <w:tab/>
      </w:r>
      <w:r w:rsidRPr="00163B71">
        <w:rPr>
          <w:rFonts w:ascii="Arial" w:hAnsi="Arial" w:cs="Arial"/>
          <w:bCs/>
          <w:sz w:val="22"/>
          <w:szCs w:val="22"/>
          <w:u w:val="single"/>
        </w:rPr>
        <w:tab/>
      </w:r>
      <w:r w:rsidRPr="00163B71">
        <w:rPr>
          <w:rFonts w:ascii="Arial" w:hAnsi="Arial" w:cs="Arial"/>
          <w:bCs/>
          <w:sz w:val="22"/>
          <w:szCs w:val="22"/>
          <w:u w:val="single"/>
        </w:rPr>
        <w:tab/>
      </w:r>
      <w:r w:rsidRPr="00163B71">
        <w:rPr>
          <w:rFonts w:ascii="Arial" w:hAnsi="Arial" w:cs="Arial"/>
          <w:bCs/>
          <w:sz w:val="22"/>
          <w:szCs w:val="22"/>
          <w:u w:val="single"/>
        </w:rPr>
        <w:tab/>
      </w:r>
    </w:p>
    <w:p w14:paraId="606545AC" w14:textId="77777777" w:rsidR="00A15DF1" w:rsidRPr="00A15DF1" w:rsidRDefault="00A15DF1" w:rsidP="00A15DF1">
      <w:pPr>
        <w:tabs>
          <w:tab w:val="left" w:pos="5310"/>
        </w:tabs>
        <w:ind w:left="274" w:hanging="274"/>
        <w:rPr>
          <w:rFonts w:ascii="Arial" w:hAnsi="Arial" w:cs="Arial"/>
          <w:bCs/>
          <w:sz w:val="22"/>
          <w:szCs w:val="22"/>
        </w:rPr>
      </w:pPr>
      <w:r w:rsidRPr="00163B71">
        <w:rPr>
          <w:rFonts w:ascii="Arial" w:hAnsi="Arial" w:cs="Arial"/>
          <w:bCs/>
          <w:sz w:val="22"/>
          <w:szCs w:val="22"/>
        </w:rPr>
        <w:tab/>
      </w:r>
      <w:r w:rsidR="00163B71" w:rsidRPr="00163B71">
        <w:rPr>
          <w:rFonts w:ascii="Arial" w:hAnsi="Arial" w:cs="Arial"/>
          <w:bCs/>
          <w:sz w:val="22"/>
          <w:szCs w:val="22"/>
        </w:rPr>
        <w:t>Rosalind Ibarra</w:t>
      </w:r>
      <w:r w:rsidRPr="00163B71">
        <w:rPr>
          <w:rFonts w:ascii="Arial" w:hAnsi="Arial" w:cs="Arial"/>
          <w:bCs/>
          <w:sz w:val="22"/>
          <w:szCs w:val="22"/>
        </w:rPr>
        <w:t>, City Clerk</w:t>
      </w:r>
    </w:p>
    <w:p w14:paraId="282EC6FB" w14:textId="77777777" w:rsidR="00A15DF1" w:rsidRPr="00A15DF1" w:rsidRDefault="00A15DF1" w:rsidP="00A15DF1">
      <w:pPr>
        <w:jc w:val="both"/>
        <w:rPr>
          <w:rFonts w:ascii="Arial" w:hAnsi="Arial" w:cs="Arial"/>
          <w:sz w:val="22"/>
          <w:szCs w:val="22"/>
        </w:rPr>
      </w:pPr>
    </w:p>
    <w:p w14:paraId="25944973" w14:textId="77777777" w:rsidR="00693974" w:rsidRDefault="00693974" w:rsidP="00A15DF1">
      <w:pPr>
        <w:jc w:val="both"/>
        <w:rPr>
          <w:rFonts w:ascii="Arial" w:hAnsi="Arial" w:cs="Arial"/>
          <w:sz w:val="22"/>
          <w:szCs w:val="22"/>
        </w:rPr>
      </w:pPr>
    </w:p>
    <w:p w14:paraId="44D29872" w14:textId="77777777" w:rsidR="00693974" w:rsidRDefault="00693974" w:rsidP="00A15DF1">
      <w:pPr>
        <w:jc w:val="both"/>
        <w:rPr>
          <w:rFonts w:ascii="Arial" w:hAnsi="Arial" w:cs="Arial"/>
          <w:sz w:val="22"/>
          <w:szCs w:val="22"/>
        </w:rPr>
      </w:pPr>
    </w:p>
    <w:p w14:paraId="5E2F14D2" w14:textId="77777777" w:rsidR="00693974" w:rsidRDefault="00693974" w:rsidP="00A15DF1">
      <w:pPr>
        <w:jc w:val="both"/>
        <w:rPr>
          <w:rFonts w:ascii="Arial" w:hAnsi="Arial" w:cs="Arial"/>
          <w:sz w:val="22"/>
          <w:szCs w:val="22"/>
        </w:rPr>
      </w:pPr>
    </w:p>
    <w:p w14:paraId="4F3E9A19" w14:textId="77777777" w:rsidR="00693974" w:rsidRDefault="00693974" w:rsidP="00A15DF1">
      <w:pPr>
        <w:jc w:val="both"/>
        <w:rPr>
          <w:rFonts w:ascii="Arial" w:hAnsi="Arial" w:cs="Arial"/>
          <w:sz w:val="22"/>
          <w:szCs w:val="22"/>
        </w:rPr>
      </w:pPr>
    </w:p>
    <w:p w14:paraId="2FAA9ACF" w14:textId="77777777" w:rsidR="00693974" w:rsidRDefault="00693974" w:rsidP="00A15DF1">
      <w:pPr>
        <w:jc w:val="both"/>
        <w:rPr>
          <w:rFonts w:ascii="Arial" w:hAnsi="Arial" w:cs="Arial"/>
          <w:sz w:val="22"/>
          <w:szCs w:val="22"/>
        </w:rPr>
      </w:pPr>
    </w:p>
    <w:p w14:paraId="4EC79A76" w14:textId="77777777" w:rsidR="00693974" w:rsidRDefault="00693974" w:rsidP="00A15DF1">
      <w:pPr>
        <w:jc w:val="both"/>
        <w:rPr>
          <w:rFonts w:ascii="Arial" w:hAnsi="Arial" w:cs="Arial"/>
          <w:sz w:val="22"/>
          <w:szCs w:val="22"/>
        </w:rPr>
      </w:pPr>
    </w:p>
    <w:p w14:paraId="5A7D8FFC" w14:textId="77777777" w:rsidR="00A15DF1" w:rsidRPr="00A15DF1" w:rsidRDefault="00A15DF1" w:rsidP="00A15DF1">
      <w:pPr>
        <w:jc w:val="both"/>
        <w:rPr>
          <w:rFonts w:ascii="Arial" w:hAnsi="Arial" w:cs="Arial"/>
          <w:sz w:val="22"/>
          <w:szCs w:val="22"/>
        </w:rPr>
      </w:pPr>
      <w:r w:rsidRPr="00A15DF1">
        <w:rPr>
          <w:rFonts w:ascii="Arial" w:hAnsi="Arial" w:cs="Arial"/>
          <w:sz w:val="22"/>
          <w:szCs w:val="22"/>
        </w:rPr>
        <w:t>STATE OF WASHINGTON</w:t>
      </w:r>
      <w:r w:rsidRPr="00A15DF1">
        <w:rPr>
          <w:rFonts w:ascii="Arial" w:hAnsi="Arial" w:cs="Arial"/>
          <w:sz w:val="22"/>
          <w:szCs w:val="22"/>
        </w:rPr>
        <w:tab/>
      </w:r>
      <w:r w:rsidRPr="00A15DF1">
        <w:rPr>
          <w:rFonts w:ascii="Arial" w:hAnsi="Arial" w:cs="Arial"/>
          <w:sz w:val="22"/>
          <w:szCs w:val="22"/>
        </w:rPr>
        <w:tab/>
        <w:t>)</w:t>
      </w:r>
    </w:p>
    <w:p w14:paraId="1E099EB3" w14:textId="77777777" w:rsidR="00A15DF1" w:rsidRPr="00A15DF1" w:rsidRDefault="00A15DF1" w:rsidP="00A15DF1">
      <w:pPr>
        <w:jc w:val="both"/>
        <w:rPr>
          <w:rFonts w:ascii="Arial" w:hAnsi="Arial" w:cs="Arial"/>
          <w:sz w:val="22"/>
          <w:szCs w:val="22"/>
        </w:rPr>
      </w:pP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rPr>
        <w:tab/>
        <w:t>) ss</w:t>
      </w:r>
    </w:p>
    <w:p w14:paraId="7219FEEF" w14:textId="77777777" w:rsidR="00A15DF1" w:rsidRPr="00A15DF1" w:rsidRDefault="00A15DF1" w:rsidP="00A15DF1">
      <w:pPr>
        <w:jc w:val="both"/>
        <w:rPr>
          <w:rFonts w:ascii="Arial" w:hAnsi="Arial" w:cs="Arial"/>
          <w:sz w:val="22"/>
          <w:szCs w:val="22"/>
        </w:rPr>
      </w:pPr>
      <w:r w:rsidRPr="00A15DF1">
        <w:rPr>
          <w:rFonts w:ascii="Arial" w:hAnsi="Arial" w:cs="Arial"/>
          <w:sz w:val="22"/>
          <w:szCs w:val="22"/>
        </w:rPr>
        <w:t>County of Yakima</w:t>
      </w: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rPr>
        <w:tab/>
        <w:t>)</w:t>
      </w:r>
    </w:p>
    <w:p w14:paraId="6A5602B8" w14:textId="77777777" w:rsidR="00A15DF1" w:rsidRPr="00A15DF1" w:rsidRDefault="00A15DF1" w:rsidP="00A15DF1">
      <w:pPr>
        <w:jc w:val="both"/>
        <w:rPr>
          <w:rFonts w:ascii="Arial" w:hAnsi="Arial" w:cs="Arial"/>
          <w:sz w:val="22"/>
          <w:szCs w:val="22"/>
        </w:rPr>
      </w:pPr>
    </w:p>
    <w:p w14:paraId="00B33C44" w14:textId="77777777" w:rsidR="00A15DF1" w:rsidRPr="00A15DF1" w:rsidRDefault="00A15DF1" w:rsidP="00A15DF1">
      <w:pPr>
        <w:tabs>
          <w:tab w:val="left" w:pos="-720"/>
        </w:tabs>
        <w:suppressAutoHyphens/>
        <w:jc w:val="both"/>
        <w:rPr>
          <w:rFonts w:ascii="Arial" w:hAnsi="Arial" w:cs="Arial"/>
          <w:spacing w:val="-2"/>
          <w:sz w:val="22"/>
          <w:szCs w:val="22"/>
        </w:rPr>
      </w:pPr>
      <w:r w:rsidRPr="00A15DF1">
        <w:rPr>
          <w:rFonts w:ascii="Arial" w:hAnsi="Arial" w:cs="Arial"/>
          <w:sz w:val="22"/>
          <w:szCs w:val="22"/>
        </w:rPr>
        <w:tab/>
        <w:t xml:space="preserve">I certify that I know or have satisfactory evidence that </w:t>
      </w:r>
      <w:r w:rsidR="00693974">
        <w:rPr>
          <w:rFonts w:ascii="Arial" w:hAnsi="Arial" w:cs="Arial"/>
          <w:sz w:val="22"/>
          <w:szCs w:val="22"/>
        </w:rPr>
        <w:t>__________________________</w:t>
      </w:r>
      <w:r w:rsidRPr="00A15DF1">
        <w:rPr>
          <w:rFonts w:ascii="Arial" w:hAnsi="Arial" w:cs="Arial"/>
          <w:sz w:val="22"/>
          <w:szCs w:val="22"/>
        </w:rPr>
        <w:t xml:space="preserve"> is the person who appeared before me and said person acknowledged that they signed this instrument, on oath stated that they were authorized to execute the instrument and acknowledged it as the </w:t>
      </w:r>
      <w:r w:rsidR="00693974">
        <w:rPr>
          <w:rFonts w:ascii="Arial" w:hAnsi="Arial" w:cs="Arial"/>
          <w:sz w:val="22"/>
          <w:szCs w:val="22"/>
        </w:rPr>
        <w:t>___________________</w:t>
      </w:r>
      <w:r w:rsidRPr="00A15DF1">
        <w:rPr>
          <w:rFonts w:ascii="Arial" w:hAnsi="Arial" w:cs="Arial"/>
          <w:sz w:val="22"/>
          <w:szCs w:val="22"/>
        </w:rPr>
        <w:t xml:space="preserve"> of the </w:t>
      </w:r>
      <w:r w:rsidR="00693974">
        <w:rPr>
          <w:rFonts w:ascii="Arial" w:hAnsi="Arial" w:cs="Arial"/>
          <w:sz w:val="22"/>
          <w:szCs w:val="22"/>
        </w:rPr>
        <w:t>__________________________</w:t>
      </w:r>
      <w:r w:rsidRPr="00A15DF1">
        <w:rPr>
          <w:rFonts w:ascii="Arial" w:hAnsi="Arial" w:cs="Arial"/>
          <w:sz w:val="22"/>
          <w:szCs w:val="22"/>
        </w:rPr>
        <w:t>, to be the free and voluntary act such party for the uses and purposes mentioned in the instrument.</w:t>
      </w:r>
    </w:p>
    <w:p w14:paraId="771BB3FF" w14:textId="77777777" w:rsidR="00A15DF1" w:rsidRPr="00A15DF1" w:rsidRDefault="00A15DF1" w:rsidP="00A15DF1">
      <w:pPr>
        <w:jc w:val="both"/>
        <w:rPr>
          <w:rFonts w:ascii="Arial" w:hAnsi="Arial" w:cs="Arial"/>
          <w:sz w:val="22"/>
          <w:szCs w:val="22"/>
        </w:rPr>
      </w:pPr>
    </w:p>
    <w:p w14:paraId="7CD53FC9" w14:textId="77777777" w:rsidR="00A15DF1" w:rsidRPr="00A15DF1" w:rsidRDefault="00A15DF1" w:rsidP="00693974">
      <w:pPr>
        <w:jc w:val="both"/>
        <w:rPr>
          <w:rFonts w:ascii="Arial" w:hAnsi="Arial" w:cs="Arial"/>
          <w:sz w:val="22"/>
          <w:szCs w:val="22"/>
        </w:rPr>
      </w:pPr>
      <w:r w:rsidRPr="00A15DF1">
        <w:rPr>
          <w:rFonts w:ascii="Arial" w:hAnsi="Arial" w:cs="Arial"/>
          <w:sz w:val="22"/>
          <w:szCs w:val="22"/>
        </w:rPr>
        <w:t>Date: ____________________</w:t>
      </w:r>
    </w:p>
    <w:p w14:paraId="1BFCFB08" w14:textId="77777777" w:rsidR="00A15DF1" w:rsidRPr="00A15DF1" w:rsidRDefault="00A15DF1" w:rsidP="00A15DF1">
      <w:pPr>
        <w:jc w:val="both"/>
        <w:rPr>
          <w:rFonts w:ascii="Arial" w:hAnsi="Arial" w:cs="Arial"/>
          <w:sz w:val="22"/>
          <w:szCs w:val="22"/>
        </w:rPr>
      </w:pP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p>
    <w:p w14:paraId="533722DE" w14:textId="77777777" w:rsidR="00A15DF1" w:rsidRPr="00A15DF1" w:rsidRDefault="00A15DF1" w:rsidP="00693974">
      <w:pPr>
        <w:ind w:left="2880" w:firstLine="720"/>
        <w:jc w:val="both"/>
        <w:rPr>
          <w:rFonts w:ascii="Arial" w:hAnsi="Arial" w:cs="Arial"/>
          <w:sz w:val="22"/>
          <w:szCs w:val="22"/>
          <w:u w:val="single"/>
        </w:rPr>
      </w:pPr>
      <w:r w:rsidRPr="00A15DF1">
        <w:rPr>
          <w:rFonts w:ascii="Arial" w:hAnsi="Arial" w:cs="Arial"/>
          <w:sz w:val="22"/>
          <w:szCs w:val="22"/>
        </w:rPr>
        <w:t>By: ________________________________</w:t>
      </w:r>
      <w:r w:rsidRPr="00A15DF1">
        <w:rPr>
          <w:rFonts w:ascii="Arial" w:hAnsi="Arial" w:cs="Arial"/>
          <w:sz w:val="22"/>
          <w:szCs w:val="22"/>
          <w:u w:val="single"/>
        </w:rPr>
        <w:tab/>
      </w:r>
    </w:p>
    <w:p w14:paraId="05418B00" w14:textId="77777777" w:rsidR="00A15DF1" w:rsidRPr="00A15DF1" w:rsidRDefault="00A15DF1" w:rsidP="00693974">
      <w:pPr>
        <w:ind w:left="2880" w:firstLine="720"/>
        <w:jc w:val="both"/>
        <w:rPr>
          <w:rFonts w:ascii="Arial" w:hAnsi="Arial" w:cs="Arial"/>
          <w:sz w:val="22"/>
          <w:szCs w:val="22"/>
        </w:rPr>
      </w:pPr>
      <w:r w:rsidRPr="00A15DF1">
        <w:rPr>
          <w:rFonts w:ascii="Arial" w:hAnsi="Arial" w:cs="Arial"/>
          <w:sz w:val="22"/>
          <w:szCs w:val="22"/>
        </w:rPr>
        <w:t xml:space="preserve">Notary Public for the State of Washington </w:t>
      </w:r>
    </w:p>
    <w:p w14:paraId="3E7E2524" w14:textId="77777777" w:rsidR="00A15DF1" w:rsidRPr="00A15DF1" w:rsidRDefault="00A15DF1" w:rsidP="00693974">
      <w:pPr>
        <w:ind w:left="3600"/>
        <w:jc w:val="both"/>
        <w:rPr>
          <w:rFonts w:ascii="Arial" w:hAnsi="Arial" w:cs="Arial"/>
          <w:sz w:val="22"/>
          <w:szCs w:val="22"/>
          <w:u w:val="single"/>
        </w:rPr>
      </w:pPr>
      <w:r w:rsidRPr="00A15DF1">
        <w:rPr>
          <w:rFonts w:ascii="Arial" w:hAnsi="Arial" w:cs="Arial"/>
          <w:sz w:val="22"/>
          <w:szCs w:val="22"/>
        </w:rPr>
        <w:t xml:space="preserve">Residing at: </w:t>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p>
    <w:p w14:paraId="08639B04" w14:textId="77777777" w:rsidR="00A15DF1" w:rsidRDefault="00A15DF1" w:rsidP="00693974">
      <w:pPr>
        <w:ind w:left="2880" w:firstLine="720"/>
        <w:jc w:val="both"/>
        <w:rPr>
          <w:rFonts w:ascii="Arial" w:hAnsi="Arial" w:cs="Arial"/>
          <w:sz w:val="22"/>
          <w:szCs w:val="22"/>
          <w:u w:val="single"/>
        </w:rPr>
      </w:pPr>
      <w:r w:rsidRPr="00A15DF1">
        <w:rPr>
          <w:rFonts w:ascii="Arial" w:hAnsi="Arial" w:cs="Arial"/>
          <w:sz w:val="22"/>
          <w:szCs w:val="22"/>
        </w:rPr>
        <w:t>Appointment Expires__________________</w:t>
      </w:r>
      <w:r w:rsidRPr="00A15DF1">
        <w:rPr>
          <w:rFonts w:ascii="Arial" w:hAnsi="Arial" w:cs="Arial"/>
          <w:sz w:val="22"/>
          <w:szCs w:val="22"/>
          <w:u w:val="single"/>
        </w:rPr>
        <w:tab/>
      </w:r>
    </w:p>
    <w:p w14:paraId="703EA01F" w14:textId="77777777" w:rsidR="00693974" w:rsidRDefault="00693974" w:rsidP="00693974">
      <w:pPr>
        <w:ind w:left="2880" w:firstLine="720"/>
        <w:jc w:val="both"/>
        <w:rPr>
          <w:rFonts w:ascii="Arial" w:hAnsi="Arial" w:cs="Arial"/>
          <w:sz w:val="22"/>
          <w:szCs w:val="22"/>
          <w:u w:val="single"/>
        </w:rPr>
      </w:pPr>
    </w:p>
    <w:p w14:paraId="2D91C3E4" w14:textId="77777777" w:rsidR="00693974" w:rsidRPr="00A15DF1" w:rsidRDefault="00693974" w:rsidP="00693974">
      <w:pPr>
        <w:ind w:left="2880" w:firstLine="720"/>
        <w:jc w:val="both"/>
        <w:rPr>
          <w:rFonts w:ascii="Arial" w:hAnsi="Arial" w:cs="Arial"/>
          <w:sz w:val="22"/>
          <w:szCs w:val="22"/>
          <w:u w:val="single"/>
        </w:rPr>
      </w:pPr>
    </w:p>
    <w:p w14:paraId="4C14DAC5" w14:textId="77777777" w:rsidR="00A15DF1" w:rsidRPr="00A15DF1" w:rsidRDefault="00A15DF1" w:rsidP="00A15DF1">
      <w:pPr>
        <w:jc w:val="both"/>
        <w:rPr>
          <w:rFonts w:ascii="Arial" w:hAnsi="Arial" w:cs="Arial"/>
          <w:sz w:val="22"/>
          <w:szCs w:val="22"/>
          <w:u w:val="single"/>
        </w:rPr>
      </w:pPr>
    </w:p>
    <w:p w14:paraId="57198258" w14:textId="77777777" w:rsidR="00A15DF1" w:rsidRPr="00A15DF1" w:rsidRDefault="00A15DF1" w:rsidP="00A15DF1">
      <w:pPr>
        <w:jc w:val="both"/>
        <w:rPr>
          <w:rFonts w:ascii="Arial" w:hAnsi="Arial" w:cs="Arial"/>
          <w:sz w:val="22"/>
          <w:szCs w:val="22"/>
        </w:rPr>
      </w:pPr>
      <w:r w:rsidRPr="00A15DF1">
        <w:rPr>
          <w:rFonts w:ascii="Arial" w:hAnsi="Arial" w:cs="Arial"/>
          <w:sz w:val="22"/>
          <w:szCs w:val="22"/>
        </w:rPr>
        <w:t>STATE OF WASHINGTON</w:t>
      </w:r>
      <w:r w:rsidRPr="00A15DF1">
        <w:rPr>
          <w:rFonts w:ascii="Arial" w:hAnsi="Arial" w:cs="Arial"/>
          <w:sz w:val="22"/>
          <w:szCs w:val="22"/>
        </w:rPr>
        <w:tab/>
      </w:r>
      <w:r w:rsidRPr="00A15DF1">
        <w:rPr>
          <w:rFonts w:ascii="Arial" w:hAnsi="Arial" w:cs="Arial"/>
          <w:sz w:val="22"/>
          <w:szCs w:val="22"/>
        </w:rPr>
        <w:tab/>
        <w:t>)</w:t>
      </w:r>
    </w:p>
    <w:p w14:paraId="08AA4E74" w14:textId="77777777" w:rsidR="00A15DF1" w:rsidRPr="00A15DF1" w:rsidRDefault="00A15DF1" w:rsidP="00A15DF1">
      <w:pPr>
        <w:jc w:val="both"/>
        <w:rPr>
          <w:rFonts w:ascii="Arial" w:hAnsi="Arial" w:cs="Arial"/>
          <w:sz w:val="22"/>
          <w:szCs w:val="22"/>
        </w:rPr>
      </w:pP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rPr>
        <w:tab/>
        <w:t>) ss</w:t>
      </w:r>
    </w:p>
    <w:p w14:paraId="08905B83" w14:textId="77777777" w:rsidR="00A15DF1" w:rsidRPr="00A15DF1" w:rsidRDefault="00A15DF1" w:rsidP="00A15DF1">
      <w:pPr>
        <w:jc w:val="both"/>
        <w:rPr>
          <w:rFonts w:ascii="Arial" w:hAnsi="Arial" w:cs="Arial"/>
          <w:sz w:val="22"/>
          <w:szCs w:val="22"/>
        </w:rPr>
      </w:pPr>
      <w:r w:rsidRPr="00A15DF1">
        <w:rPr>
          <w:rFonts w:ascii="Arial" w:hAnsi="Arial" w:cs="Arial"/>
          <w:sz w:val="22"/>
          <w:szCs w:val="22"/>
        </w:rPr>
        <w:t>County of Yakima</w:t>
      </w: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rPr>
        <w:tab/>
        <w:t>)</w:t>
      </w:r>
    </w:p>
    <w:p w14:paraId="251359E1" w14:textId="77777777" w:rsidR="00A15DF1" w:rsidRPr="00A15DF1" w:rsidRDefault="00A15DF1" w:rsidP="00A15DF1">
      <w:pPr>
        <w:jc w:val="both"/>
        <w:rPr>
          <w:rFonts w:ascii="Arial" w:hAnsi="Arial" w:cs="Arial"/>
          <w:sz w:val="22"/>
          <w:szCs w:val="22"/>
        </w:rPr>
      </w:pPr>
    </w:p>
    <w:p w14:paraId="726BC36F" w14:textId="77777777" w:rsidR="00A15DF1" w:rsidRPr="00A15DF1" w:rsidRDefault="00A15DF1" w:rsidP="00A15DF1">
      <w:pPr>
        <w:jc w:val="both"/>
        <w:rPr>
          <w:rFonts w:ascii="Arial" w:hAnsi="Arial" w:cs="Arial"/>
          <w:sz w:val="22"/>
          <w:szCs w:val="22"/>
        </w:rPr>
      </w:pPr>
      <w:r w:rsidRPr="00A15DF1">
        <w:rPr>
          <w:rFonts w:ascii="Arial" w:hAnsi="Arial" w:cs="Arial"/>
          <w:sz w:val="22"/>
          <w:szCs w:val="22"/>
        </w:rPr>
        <w:t>I certify that I know or have satisfactory evidence that Robert Harrison signed this instrument, on oath stated that they were authorized to execute the instrument and acknowledged it as the City Manager of the City of Yakima, Washington to be the free and voluntary act of such party for the uses and purposes mentioned in the instrument.</w:t>
      </w:r>
    </w:p>
    <w:p w14:paraId="2B356A18" w14:textId="77777777" w:rsidR="00693974" w:rsidRDefault="00693974" w:rsidP="00693974">
      <w:pPr>
        <w:jc w:val="both"/>
        <w:rPr>
          <w:rFonts w:ascii="Arial" w:hAnsi="Arial" w:cs="Arial"/>
          <w:sz w:val="22"/>
          <w:szCs w:val="22"/>
        </w:rPr>
      </w:pPr>
    </w:p>
    <w:p w14:paraId="3B33DC6E" w14:textId="77777777" w:rsidR="00A15DF1" w:rsidRDefault="00A15DF1" w:rsidP="00693974">
      <w:pPr>
        <w:jc w:val="both"/>
        <w:rPr>
          <w:rFonts w:ascii="Arial" w:hAnsi="Arial" w:cs="Arial"/>
          <w:sz w:val="22"/>
          <w:szCs w:val="22"/>
        </w:rPr>
      </w:pPr>
      <w:r w:rsidRPr="00A15DF1">
        <w:rPr>
          <w:rFonts w:ascii="Arial" w:hAnsi="Arial" w:cs="Arial"/>
          <w:sz w:val="22"/>
          <w:szCs w:val="22"/>
        </w:rPr>
        <w:t>Date: ____________________</w:t>
      </w:r>
    </w:p>
    <w:p w14:paraId="4F9C4D43" w14:textId="77777777" w:rsidR="00693974" w:rsidRDefault="00693974" w:rsidP="00693974">
      <w:pPr>
        <w:jc w:val="both"/>
        <w:rPr>
          <w:rFonts w:ascii="Arial" w:hAnsi="Arial" w:cs="Arial"/>
          <w:sz w:val="22"/>
          <w:szCs w:val="22"/>
        </w:rPr>
      </w:pPr>
    </w:p>
    <w:p w14:paraId="3A4CF35C" w14:textId="77777777" w:rsidR="00693974" w:rsidRPr="00A15DF1" w:rsidRDefault="00693974" w:rsidP="00693974">
      <w:pPr>
        <w:jc w:val="both"/>
        <w:rPr>
          <w:rFonts w:ascii="Arial" w:hAnsi="Arial" w:cs="Arial"/>
          <w:sz w:val="22"/>
          <w:szCs w:val="22"/>
        </w:rPr>
      </w:pPr>
    </w:p>
    <w:p w14:paraId="3520D91A" w14:textId="77777777" w:rsidR="00A15DF1" w:rsidRPr="00A15DF1" w:rsidRDefault="00A15DF1" w:rsidP="00A15DF1">
      <w:pPr>
        <w:jc w:val="both"/>
        <w:rPr>
          <w:rFonts w:ascii="Arial" w:hAnsi="Arial" w:cs="Arial"/>
          <w:sz w:val="22"/>
          <w:szCs w:val="22"/>
          <w:u w:val="single"/>
        </w:rPr>
      </w:pP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p>
    <w:p w14:paraId="48359BA1" w14:textId="77777777" w:rsidR="00A15DF1" w:rsidRPr="00A15DF1" w:rsidRDefault="00A15DF1" w:rsidP="00693974">
      <w:pPr>
        <w:ind w:left="2880" w:firstLine="720"/>
        <w:jc w:val="both"/>
        <w:rPr>
          <w:rFonts w:ascii="Arial" w:hAnsi="Arial" w:cs="Arial"/>
          <w:sz w:val="22"/>
          <w:szCs w:val="22"/>
          <w:u w:val="single"/>
        </w:rPr>
      </w:pPr>
      <w:r w:rsidRPr="00A15DF1">
        <w:rPr>
          <w:rFonts w:ascii="Arial" w:hAnsi="Arial" w:cs="Arial"/>
          <w:sz w:val="22"/>
          <w:szCs w:val="22"/>
        </w:rPr>
        <w:t>By: ______________________________</w:t>
      </w:r>
      <w:r w:rsidRPr="00A15DF1">
        <w:rPr>
          <w:rFonts w:ascii="Arial" w:hAnsi="Arial" w:cs="Arial"/>
          <w:sz w:val="22"/>
          <w:szCs w:val="22"/>
          <w:u w:val="single"/>
        </w:rPr>
        <w:tab/>
      </w:r>
    </w:p>
    <w:p w14:paraId="4BA03984" w14:textId="77777777" w:rsidR="00A15DF1" w:rsidRPr="00A15DF1" w:rsidRDefault="00A15DF1" w:rsidP="00693974">
      <w:pPr>
        <w:ind w:left="2880" w:firstLine="720"/>
        <w:jc w:val="both"/>
        <w:rPr>
          <w:rFonts w:ascii="Arial" w:hAnsi="Arial" w:cs="Arial"/>
          <w:sz w:val="22"/>
          <w:szCs w:val="22"/>
        </w:rPr>
      </w:pPr>
      <w:r w:rsidRPr="00A15DF1">
        <w:rPr>
          <w:rFonts w:ascii="Arial" w:hAnsi="Arial" w:cs="Arial"/>
          <w:sz w:val="22"/>
          <w:szCs w:val="22"/>
        </w:rPr>
        <w:t>Notary Public for the State of Washington</w:t>
      </w:r>
    </w:p>
    <w:p w14:paraId="5CCB6879" w14:textId="77777777" w:rsidR="00A15DF1" w:rsidRPr="00A15DF1" w:rsidRDefault="00A15DF1" w:rsidP="00693974">
      <w:pPr>
        <w:ind w:left="3600"/>
        <w:jc w:val="both"/>
        <w:rPr>
          <w:rFonts w:ascii="Arial" w:hAnsi="Arial" w:cs="Arial"/>
          <w:sz w:val="22"/>
          <w:szCs w:val="22"/>
          <w:u w:val="single"/>
        </w:rPr>
      </w:pPr>
      <w:r w:rsidRPr="00A15DF1">
        <w:rPr>
          <w:rFonts w:ascii="Arial" w:hAnsi="Arial" w:cs="Arial"/>
          <w:sz w:val="22"/>
          <w:szCs w:val="22"/>
        </w:rPr>
        <w:t xml:space="preserve">Residing at: </w:t>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r w:rsidRPr="00A15DF1">
        <w:rPr>
          <w:rFonts w:ascii="Arial" w:hAnsi="Arial" w:cs="Arial"/>
          <w:sz w:val="22"/>
          <w:szCs w:val="22"/>
          <w:u w:val="single"/>
        </w:rPr>
        <w:tab/>
      </w:r>
    </w:p>
    <w:p w14:paraId="0273DCE7" w14:textId="77777777" w:rsidR="00A15DF1" w:rsidRPr="00A15DF1" w:rsidRDefault="00A15DF1" w:rsidP="00693974">
      <w:pPr>
        <w:ind w:left="3600"/>
        <w:jc w:val="both"/>
        <w:rPr>
          <w:rFonts w:ascii="Arial" w:hAnsi="Arial" w:cs="Arial"/>
          <w:sz w:val="22"/>
          <w:szCs w:val="22"/>
          <w:u w:val="single"/>
        </w:rPr>
      </w:pPr>
      <w:r w:rsidRPr="00A15DF1">
        <w:rPr>
          <w:rFonts w:ascii="Arial" w:hAnsi="Arial" w:cs="Arial"/>
          <w:sz w:val="22"/>
          <w:szCs w:val="22"/>
        </w:rPr>
        <w:t>Appointment Expires ________________</w:t>
      </w:r>
      <w:r w:rsidRPr="00A15DF1">
        <w:rPr>
          <w:rFonts w:ascii="Arial" w:hAnsi="Arial" w:cs="Arial"/>
          <w:sz w:val="22"/>
          <w:szCs w:val="22"/>
          <w:u w:val="single"/>
        </w:rPr>
        <w:tab/>
      </w:r>
      <w:r w:rsidRPr="00A15DF1">
        <w:rPr>
          <w:rFonts w:ascii="Arial" w:hAnsi="Arial" w:cs="Arial"/>
          <w:sz w:val="22"/>
          <w:szCs w:val="22"/>
        </w:rPr>
        <w:br/>
      </w:r>
    </w:p>
    <w:p w14:paraId="31EE2F75" w14:textId="77777777" w:rsidR="00D334F8" w:rsidRDefault="00D334F8" w:rsidP="00A15DF1">
      <w:pPr>
        <w:tabs>
          <w:tab w:val="left" w:pos="360"/>
          <w:tab w:val="left" w:pos="900"/>
          <w:tab w:val="right" w:pos="8550"/>
        </w:tabs>
        <w:rPr>
          <w:sz w:val="24"/>
        </w:rPr>
      </w:pPr>
    </w:p>
    <w:sectPr w:rsidR="00D334F8" w:rsidSect="00C11D82">
      <w:type w:val="continuous"/>
      <w:pgSz w:w="12240" w:h="15840"/>
      <w:pgMar w:top="1440" w:right="1440" w:bottom="1440" w:left="1440" w:header="72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E8929" w14:textId="77777777" w:rsidR="00DD32A2" w:rsidRDefault="00DD32A2">
      <w:r>
        <w:separator/>
      </w:r>
    </w:p>
  </w:endnote>
  <w:endnote w:type="continuationSeparator" w:id="0">
    <w:p w14:paraId="202C1147" w14:textId="77777777" w:rsidR="00DD32A2" w:rsidRDefault="00DD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New Century Schlbk">
    <w:altName w:val="Century Schoolbook"/>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1264" w14:textId="77777777" w:rsidR="00C32211" w:rsidRPr="00A47F44" w:rsidRDefault="00C32211">
    <w:pPr>
      <w:pStyle w:val="Footer"/>
      <w:tabs>
        <w:tab w:val="clear" w:pos="8640"/>
        <w:tab w:val="right" w:pos="92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756C" w14:textId="77777777" w:rsidR="00DD32A2" w:rsidRDefault="00DD32A2">
      <w:r>
        <w:separator/>
      </w:r>
    </w:p>
  </w:footnote>
  <w:footnote w:type="continuationSeparator" w:id="0">
    <w:p w14:paraId="640A8927" w14:textId="77777777" w:rsidR="00DD32A2" w:rsidRDefault="00DD3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583"/>
    <w:multiLevelType w:val="singleLevel"/>
    <w:tmpl w:val="344A808E"/>
    <w:lvl w:ilvl="0">
      <w:start w:val="1"/>
      <w:numFmt w:val="decimal"/>
      <w:lvlText w:val="%1."/>
      <w:lvlJc w:val="right"/>
      <w:pPr>
        <w:tabs>
          <w:tab w:val="num" w:pos="1080"/>
        </w:tabs>
        <w:ind w:left="0" w:firstLine="720"/>
      </w:pPr>
    </w:lvl>
  </w:abstractNum>
  <w:abstractNum w:abstractNumId="1" w15:restartNumberingAfterBreak="0">
    <w:nsid w:val="1C691C8F"/>
    <w:multiLevelType w:val="hybridMultilevel"/>
    <w:tmpl w:val="52DA087A"/>
    <w:lvl w:ilvl="0" w:tplc="FFCE0AD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9055D7C"/>
    <w:multiLevelType w:val="hybridMultilevel"/>
    <w:tmpl w:val="A85A0810"/>
    <w:lvl w:ilvl="0" w:tplc="89528FF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4314077B"/>
    <w:multiLevelType w:val="hybridMultilevel"/>
    <w:tmpl w:val="94AC129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B60CA7"/>
    <w:multiLevelType w:val="hybridMultilevel"/>
    <w:tmpl w:val="F8B6ECA2"/>
    <w:lvl w:ilvl="0" w:tplc="D0EEC6F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6E4E758B"/>
    <w:multiLevelType w:val="multilevel"/>
    <w:tmpl w:val="9D5C583E"/>
    <w:lvl w:ilvl="0">
      <w:start w:val="1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A4"/>
    <w:rsid w:val="00017E66"/>
    <w:rsid w:val="00033873"/>
    <w:rsid w:val="00057DB3"/>
    <w:rsid w:val="00142C8E"/>
    <w:rsid w:val="00163B71"/>
    <w:rsid w:val="00202C8E"/>
    <w:rsid w:val="002728C2"/>
    <w:rsid w:val="00294151"/>
    <w:rsid w:val="0030799D"/>
    <w:rsid w:val="003408D8"/>
    <w:rsid w:val="003A0AB3"/>
    <w:rsid w:val="003B5495"/>
    <w:rsid w:val="00447A5D"/>
    <w:rsid w:val="004614FD"/>
    <w:rsid w:val="0047536F"/>
    <w:rsid w:val="004E2EC6"/>
    <w:rsid w:val="005549F8"/>
    <w:rsid w:val="00576224"/>
    <w:rsid w:val="005964F0"/>
    <w:rsid w:val="006678C8"/>
    <w:rsid w:val="00686C0D"/>
    <w:rsid w:val="00693974"/>
    <w:rsid w:val="006A36F4"/>
    <w:rsid w:val="007D4B5A"/>
    <w:rsid w:val="00821B0C"/>
    <w:rsid w:val="008573A7"/>
    <w:rsid w:val="00884EBD"/>
    <w:rsid w:val="00917B95"/>
    <w:rsid w:val="009263CE"/>
    <w:rsid w:val="00926878"/>
    <w:rsid w:val="00937B1D"/>
    <w:rsid w:val="009B2624"/>
    <w:rsid w:val="009D306E"/>
    <w:rsid w:val="009E17CE"/>
    <w:rsid w:val="00A15DF1"/>
    <w:rsid w:val="00A24DA4"/>
    <w:rsid w:val="00A46BBA"/>
    <w:rsid w:val="00A47F44"/>
    <w:rsid w:val="00A6085A"/>
    <w:rsid w:val="00B2483C"/>
    <w:rsid w:val="00B340AD"/>
    <w:rsid w:val="00B34D93"/>
    <w:rsid w:val="00B47B52"/>
    <w:rsid w:val="00B80554"/>
    <w:rsid w:val="00C11D82"/>
    <w:rsid w:val="00C32211"/>
    <w:rsid w:val="00C74B53"/>
    <w:rsid w:val="00CC51E5"/>
    <w:rsid w:val="00CD1936"/>
    <w:rsid w:val="00D334F8"/>
    <w:rsid w:val="00D3410E"/>
    <w:rsid w:val="00DD32A2"/>
    <w:rsid w:val="00DF4BD9"/>
    <w:rsid w:val="00E4098C"/>
    <w:rsid w:val="00EA5FA4"/>
    <w:rsid w:val="00EB1E88"/>
    <w:rsid w:val="00EC2C1E"/>
    <w:rsid w:val="00F311E9"/>
    <w:rsid w:val="00F9075F"/>
    <w:rsid w:val="00F95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6FD66"/>
  <w15:chartTrackingRefBased/>
  <w15:docId w15:val="{C36305DD-1193-4C43-8419-13997D076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180" w:right="-440"/>
      <w:jc w:val="both"/>
      <w:outlineLvl w:val="0"/>
    </w:pPr>
    <w:rPr>
      <w:rFonts w:ascii="New Century Schlbk" w:hAnsi="New Century Schlbk"/>
      <w:b/>
      <w:bCs/>
    </w:rPr>
  </w:style>
  <w:style w:type="paragraph" w:styleId="Heading2">
    <w:name w:val="heading 2"/>
    <w:basedOn w:val="Normal"/>
    <w:next w:val="Normal"/>
    <w:qFormat/>
    <w:pPr>
      <w:keepNext/>
      <w:tabs>
        <w:tab w:val="left" w:pos="720"/>
        <w:tab w:val="right" w:pos="9270"/>
      </w:tabs>
      <w:outlineLvl w:val="1"/>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napToGrid w:val="0"/>
      <w:sz w:val="24"/>
    </w:rPr>
  </w:style>
  <w:style w:type="paragraph" w:styleId="BlockText">
    <w:name w:val="Block Text"/>
    <w:basedOn w:val="Normal"/>
    <w:pPr>
      <w:ind w:left="-180" w:right="-440"/>
    </w:pPr>
    <w:rPr>
      <w:rFonts w:ascii="New Century Schlbk" w:hAnsi="New Century Schlbk"/>
    </w:rPr>
  </w:style>
  <w:style w:type="paragraph" w:styleId="BodyText">
    <w:name w:val="Body Text"/>
    <w:basedOn w:val="Normal"/>
    <w:pPr>
      <w:tabs>
        <w:tab w:val="right" w:pos="720"/>
        <w:tab w:val="right" w:pos="9180"/>
      </w:tabs>
    </w:pPr>
    <w:rPr>
      <w:sz w:val="24"/>
    </w:rPr>
  </w:style>
  <w:style w:type="paragraph" w:styleId="BalloonText">
    <w:name w:val="Balloon Text"/>
    <w:basedOn w:val="Normal"/>
    <w:link w:val="BalloonTextChar"/>
    <w:rsid w:val="00F311E9"/>
    <w:rPr>
      <w:rFonts w:ascii="Segoe UI" w:hAnsi="Segoe UI" w:cs="Segoe UI"/>
      <w:sz w:val="18"/>
      <w:szCs w:val="18"/>
    </w:rPr>
  </w:style>
  <w:style w:type="character" w:customStyle="1" w:styleId="BalloonTextChar">
    <w:name w:val="Balloon Text Char"/>
    <w:basedOn w:val="DefaultParagraphFont"/>
    <w:link w:val="BalloonText"/>
    <w:rsid w:val="00F311E9"/>
    <w:rPr>
      <w:rFonts w:ascii="Segoe UI" w:hAnsi="Segoe UI" w:cs="Segoe UI"/>
      <w:sz w:val="18"/>
      <w:szCs w:val="18"/>
    </w:rPr>
  </w:style>
  <w:style w:type="character" w:styleId="CommentReference">
    <w:name w:val="annotation reference"/>
    <w:basedOn w:val="DefaultParagraphFont"/>
    <w:rsid w:val="00F311E9"/>
    <w:rPr>
      <w:sz w:val="16"/>
      <w:szCs w:val="16"/>
    </w:rPr>
  </w:style>
  <w:style w:type="paragraph" w:styleId="CommentText">
    <w:name w:val="annotation text"/>
    <w:basedOn w:val="Normal"/>
    <w:link w:val="CommentTextChar"/>
    <w:rsid w:val="00F311E9"/>
  </w:style>
  <w:style w:type="character" w:customStyle="1" w:styleId="CommentTextChar">
    <w:name w:val="Comment Text Char"/>
    <w:basedOn w:val="DefaultParagraphFont"/>
    <w:link w:val="CommentText"/>
    <w:rsid w:val="00F311E9"/>
  </w:style>
  <w:style w:type="paragraph" w:styleId="CommentSubject">
    <w:name w:val="annotation subject"/>
    <w:basedOn w:val="CommentText"/>
    <w:next w:val="CommentText"/>
    <w:link w:val="CommentSubjectChar"/>
    <w:rsid w:val="00F311E9"/>
    <w:rPr>
      <w:b/>
      <w:bCs/>
    </w:rPr>
  </w:style>
  <w:style w:type="character" w:customStyle="1" w:styleId="CommentSubjectChar">
    <w:name w:val="Comment Subject Char"/>
    <w:basedOn w:val="CommentTextChar"/>
    <w:link w:val="CommentSubject"/>
    <w:rsid w:val="00F311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2382</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WATER FACILITY EASEMENT</vt:lpstr>
    </vt:vector>
  </TitlesOfParts>
  <Company>City of Gresham</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FACILITY EASEMENT</dc:title>
  <dc:subject/>
  <dc:creator>Skones, Rebecca</dc:creator>
  <cp:keywords/>
  <cp:lastModifiedBy>Maxey, Lisa</cp:lastModifiedBy>
  <cp:revision>3</cp:revision>
  <cp:lastPrinted>2011-10-14T17:28:00Z</cp:lastPrinted>
  <dcterms:created xsi:type="dcterms:W3CDTF">2024-10-15T18:43:00Z</dcterms:created>
  <dcterms:modified xsi:type="dcterms:W3CDTF">2024-10-16T19:32:00Z</dcterms:modified>
</cp:coreProperties>
</file>