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9D" w:rsidRPr="0057508C" w:rsidRDefault="003F0D9D" w:rsidP="003F0D9D">
      <w:pPr>
        <w:pStyle w:val="Heading2"/>
      </w:pPr>
      <w:bookmarkStart w:id="0" w:name="_Toc450549938"/>
      <w:bookmarkStart w:id="1" w:name="_Toc482027775"/>
      <w:r w:rsidRPr="0057508C">
        <w:t>INVITATION TO BID</w:t>
      </w:r>
      <w:bookmarkEnd w:id="0"/>
      <w:bookmarkEnd w:id="1"/>
    </w:p>
    <w:p w:rsidR="003F0D9D" w:rsidRPr="0057508C" w:rsidRDefault="003F0D9D" w:rsidP="003F0D9D">
      <w:pPr>
        <w:tabs>
          <w:tab w:val="left" w:pos="-14"/>
          <w:tab w:val="left" w:pos="654"/>
          <w:tab w:val="left" w:pos="1308"/>
          <w:tab w:val="left" w:pos="4578"/>
          <w:tab w:val="left" w:pos="5623"/>
        </w:tabs>
        <w:rPr>
          <w:rFonts w:cs="Arial"/>
          <w:szCs w:val="20"/>
        </w:rPr>
      </w:pPr>
    </w:p>
    <w:p w:rsidR="003F0D9D" w:rsidRPr="0057508C" w:rsidRDefault="003F0D9D" w:rsidP="003F0D9D"/>
    <w:p w:rsidR="003F0D9D" w:rsidRPr="0057508C" w:rsidRDefault="003F0D9D" w:rsidP="003F0D9D">
      <w:pPr>
        <w:rPr>
          <w:rFonts w:cs="Arial"/>
          <w:bCs/>
        </w:rPr>
      </w:pPr>
      <w:r w:rsidRPr="0057508C">
        <w:t xml:space="preserve">Sealed proposals for the </w:t>
      </w:r>
      <w:r w:rsidRPr="0057508C">
        <w:rPr>
          <w:u w:val="single"/>
        </w:rPr>
        <w:t>SNOW REMOVAL EQUIPMENT - RUNWAY BROOM AND CARRIER VEHICLE PROCUREMENT REBID</w:t>
      </w:r>
      <w:r w:rsidRPr="0057508C">
        <w:t xml:space="preserve">, </w:t>
      </w:r>
      <w:r w:rsidRPr="0057508C">
        <w:rPr>
          <w:rFonts w:cs="Arial"/>
          <w:bCs/>
        </w:rPr>
        <w:t>A.I.P. NO. 3-53-0089-38, Project No. 11805 will be received by the City Clerk at Yakima City Hall, 129 North Second Street, Yakima, Washington 98901 until 11:00 p.m. local time on August 24, 2018, at which time the bids will be publicly opened and read.  Bids shall be addressed to the City Clerk at Yakima City Hall.</w:t>
      </w:r>
    </w:p>
    <w:p w:rsidR="003F0D9D" w:rsidRPr="0057508C" w:rsidRDefault="003F0D9D" w:rsidP="003F0D9D">
      <w:pPr>
        <w:rPr>
          <w:rFonts w:cs="Arial"/>
          <w:bCs/>
        </w:rPr>
      </w:pPr>
    </w:p>
    <w:p w:rsidR="003F0D9D" w:rsidRPr="0057508C" w:rsidRDefault="003F0D9D" w:rsidP="003F0D9D">
      <w:r w:rsidRPr="0057508C">
        <w:rPr>
          <w:rFonts w:cs="Arial"/>
          <w:bCs/>
        </w:rPr>
        <w:t xml:space="preserve">The work includes the </w:t>
      </w:r>
      <w:r w:rsidRPr="0057508C">
        <w:t>following approximate major items:</w:t>
      </w:r>
    </w:p>
    <w:p w:rsidR="003F0D9D" w:rsidRPr="0057508C" w:rsidRDefault="003F0D9D" w:rsidP="003F0D9D"/>
    <w:p w:rsidR="003F0D9D" w:rsidRPr="0057508C" w:rsidRDefault="003F0D9D" w:rsidP="003F0D9D">
      <w:pPr>
        <w:ind w:left="720"/>
        <w:rPr>
          <w:b/>
          <w:u w:val="single"/>
        </w:rPr>
      </w:pPr>
      <w:r w:rsidRPr="0057508C">
        <w:rPr>
          <w:b/>
          <w:u w:val="single"/>
        </w:rPr>
        <w:t>Procurement of two (2):</w:t>
      </w:r>
    </w:p>
    <w:p w:rsidR="003F0D9D" w:rsidRPr="0057508C" w:rsidRDefault="003F0D9D" w:rsidP="003F0D9D">
      <w:pPr>
        <w:ind w:left="720"/>
      </w:pPr>
    </w:p>
    <w:p w:rsidR="003F0D9D" w:rsidRPr="0057508C" w:rsidRDefault="003F0D9D" w:rsidP="003F0D9D">
      <w:pPr>
        <w:ind w:left="720"/>
      </w:pPr>
      <w:r w:rsidRPr="0057508C">
        <w:rPr>
          <w:b/>
        </w:rPr>
        <w:t>Runway Brooms with air blast and Carrier Vehicles</w:t>
      </w:r>
      <w:r w:rsidRPr="0057508C">
        <w:t>, which shall consist of a four-wheel drive, rated for a minimum 50,000-pound gross vehicle weight (GVW) with rear-mounted diesel drive engine and high-mounted forward cab. The vehicles shall be equipped with a 20-foot broom powered by an auxiliary diesel engine.</w:t>
      </w:r>
    </w:p>
    <w:p w:rsidR="003F0D9D" w:rsidRPr="0057508C" w:rsidRDefault="003F0D9D" w:rsidP="003F0D9D"/>
    <w:p w:rsidR="003F0D9D" w:rsidRPr="0057508C" w:rsidRDefault="003F0D9D" w:rsidP="003F0D9D">
      <w:r w:rsidRPr="0057508C">
        <w:t>This contract time for all schedules of work will be limited to 300 calendar days with liquidated damages of $500.00 per calendar day should the Contractor fail to complete the work within the time allowed.  Sunday and legal holidays shall be excluded in determining days in default.</w:t>
      </w:r>
    </w:p>
    <w:p w:rsidR="003F0D9D" w:rsidRPr="0057508C" w:rsidRDefault="003F0D9D" w:rsidP="003F0D9D"/>
    <w:p w:rsidR="003F0D9D" w:rsidRPr="0057508C" w:rsidRDefault="003F0D9D" w:rsidP="003F0D9D">
      <w:r w:rsidRPr="0057508C">
        <w:t>The Contract Documents may be examined at the following locations:</w:t>
      </w:r>
    </w:p>
    <w:p w:rsidR="003F0D9D" w:rsidRPr="0057508C" w:rsidRDefault="003F0D9D" w:rsidP="003F0D9D"/>
    <w:p w:rsidR="003F0D9D" w:rsidRPr="0057508C" w:rsidRDefault="003F0D9D" w:rsidP="003F0D9D">
      <w:r w:rsidRPr="0057508C">
        <w:tab/>
        <w:t>Airport Manager’s Office, Yakima, Washington</w:t>
      </w:r>
    </w:p>
    <w:p w:rsidR="003F0D9D" w:rsidRPr="0057508C" w:rsidRDefault="003F0D9D" w:rsidP="003F0D9D">
      <w:r w:rsidRPr="0057508C">
        <w:tab/>
        <w:t>HLA Engineering and Land Surveying, Inc. (HLA), Yakima, Washington</w:t>
      </w:r>
    </w:p>
    <w:p w:rsidR="003F0D9D" w:rsidRPr="0057508C" w:rsidRDefault="003F0D9D" w:rsidP="003F0D9D"/>
    <w:p w:rsidR="003F0D9D" w:rsidRPr="0057508C" w:rsidRDefault="003F0D9D" w:rsidP="003F0D9D">
      <w:r w:rsidRPr="0057508C">
        <w:t>Pre-Bid Conference: There will be no Pre-Bid Conference for this project.</w:t>
      </w:r>
    </w:p>
    <w:p w:rsidR="003F0D9D" w:rsidRPr="0057508C" w:rsidRDefault="003F0D9D" w:rsidP="003F0D9D"/>
    <w:p w:rsidR="003F0D9D" w:rsidRPr="0057508C" w:rsidRDefault="003F0D9D" w:rsidP="003F0D9D">
      <w:r w:rsidRPr="0057508C">
        <w:t xml:space="preserve">Electronic copies of the CONTRACT DOCUMENTS may be obtained at no cost at the following website:  </w:t>
      </w:r>
      <w:hyperlink r:id="rId5" w:history="1">
        <w:r w:rsidRPr="0057508C">
          <w:rPr>
            <w:rStyle w:val="Hyperlink"/>
          </w:rPr>
          <w:t>https://www.hlacivil.com/bid/</w:t>
        </w:r>
      </w:hyperlink>
      <w:r w:rsidRPr="0057508C">
        <w:t>.  Physical copies may be obtained at the office of HLA Engineering and Land Surveying, Inc. (HLA), 2803 River Road, Yakima, Washington 98902 (509-966-7000) upon payment of $50.00 for each set, non-refundable.  Planholder list and addenda will be available on the website.  Bidders are encouraged to register as planholders on the website, whom will be added to the Planholder list and will receive automatic addenda notification.</w:t>
      </w:r>
    </w:p>
    <w:p w:rsidR="003F0D9D" w:rsidRPr="0057508C" w:rsidRDefault="003F0D9D" w:rsidP="003F0D9D"/>
    <w:p w:rsidR="003F0D9D" w:rsidRPr="0057508C" w:rsidRDefault="003F0D9D" w:rsidP="003F0D9D">
      <w:r w:rsidRPr="0057508C">
        <w:t>The proposed CONTRACT is under and subject to Executive Order 11246 of September 24, 1965, and to the Equal Employment Opportunity (EEO) and Federal Labor Provisions.</w:t>
      </w:r>
    </w:p>
    <w:p w:rsidR="003F0D9D" w:rsidRPr="0057508C" w:rsidRDefault="003F0D9D" w:rsidP="003F0D9D"/>
    <w:p w:rsidR="003F0D9D" w:rsidRPr="0057508C" w:rsidRDefault="003F0D9D" w:rsidP="003F0D9D">
      <w:r w:rsidRPr="0057508C">
        <w:t>Each Bidder must supply all the information required by the Bid Documents and Specifications.</w:t>
      </w:r>
    </w:p>
    <w:p w:rsidR="003F0D9D" w:rsidRPr="0057508C" w:rsidRDefault="003F0D9D" w:rsidP="003F0D9D"/>
    <w:p w:rsidR="003F0D9D" w:rsidRPr="0057508C" w:rsidRDefault="003F0D9D" w:rsidP="003F0D9D">
      <w:r w:rsidRPr="0057508C">
        <w:t>Each Proposal must be submitted on the prescribed forms and accompanied by a certified check or Bid Bond on the form bound within the Contract Documents or one similar, payable to the City of Yakima, in an amount not less than five percent (5%) of the amount bid.  The successful Bidder will be required to furnish a Performance and Payment Bond, each in the full amount of the CONTRACT price.</w:t>
      </w:r>
    </w:p>
    <w:p w:rsidR="003F0D9D" w:rsidRPr="0057508C" w:rsidRDefault="003F0D9D" w:rsidP="003F0D9D"/>
    <w:p w:rsidR="003F0D9D" w:rsidRPr="0057508C" w:rsidRDefault="003F0D9D" w:rsidP="003F0D9D">
      <w:r w:rsidRPr="0057508C">
        <w:t>The OWNER reserves the right to waive any informality or to reject any or all proposals, or portions thereof, not conforming to the intent and purpose of the Contract Documents.  No Bidder may withdraw his proposal within ninety (120) days after the actual date of the opening thereof.</w:t>
      </w:r>
    </w:p>
    <w:p w:rsidR="003F0D9D" w:rsidRPr="0057508C" w:rsidRDefault="003F0D9D" w:rsidP="003F0D9D"/>
    <w:p w:rsidR="003F0D9D" w:rsidRPr="0057508C" w:rsidRDefault="003F0D9D" w:rsidP="003F0D9D">
      <w:r w:rsidRPr="0057508C">
        <w:rPr>
          <w:rFonts w:eastAsia="Calibri"/>
          <w:color w:val="000000"/>
        </w:rPr>
        <w:t>Bidders presently debarred, suspended, proposed for debarment, declared ineligible, or voluntarily excluded from participation in this transaction by any Federal department or agency are not eligible for award.</w:t>
      </w:r>
    </w:p>
    <w:p w:rsidR="003F0D9D" w:rsidRPr="0057508C" w:rsidRDefault="003F0D9D" w:rsidP="003F0D9D"/>
    <w:p w:rsidR="003F0D9D" w:rsidRPr="0057508C" w:rsidRDefault="003F0D9D" w:rsidP="003F0D9D">
      <w:pPr>
        <w:jc w:val="left"/>
      </w:pPr>
      <w:r w:rsidRPr="0057508C">
        <w:br w:type="page"/>
      </w:r>
    </w:p>
    <w:p w:rsidR="003F0D9D" w:rsidRPr="0057508C" w:rsidRDefault="003F0D9D" w:rsidP="003F0D9D">
      <w:r w:rsidRPr="0057508C">
        <w:lastRenderedPageBreak/>
        <w:t>The City of Yakima/Yakima Air Terminal-McAllister Field,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3F0D9D" w:rsidRPr="0057508C" w:rsidRDefault="003F0D9D" w:rsidP="003F0D9D"/>
    <w:p w:rsidR="003F0D9D" w:rsidRPr="0057508C" w:rsidRDefault="003F0D9D" w:rsidP="003F0D9D">
      <w:pPr>
        <w:rPr>
          <w:rFonts w:eastAsia="Calibri"/>
          <w:color w:val="000000"/>
        </w:rPr>
      </w:pPr>
      <w:r w:rsidRPr="0057508C">
        <w:rPr>
          <w:rFonts w:eastAsia="Calibri"/>
        </w:rPr>
        <w:t xml:space="preserve">Discrimination:  The Office of the Secretary, Part 21, nondiscrimination in federally assisted programs of the Department of Transportation issued pursuant to such Act, hereby notifies all Bidders that it shall affirmatively insure that in any CONTRACT entered into pursuant to this advertisement, Disadvantaged Business Enterprises shall be afforded full opportunity to submit bids in response to this invitation and shall not be discriminated against on the grounds of race, color or national origin in consideration for an Award.  </w:t>
      </w:r>
      <w:r w:rsidRPr="0057508C">
        <w:rPr>
          <w:rFonts w:eastAsia="Calibri"/>
          <w:color w:val="000000"/>
        </w:rPr>
        <w:t xml:space="preserve">Further, </w:t>
      </w:r>
      <w:r w:rsidRPr="0057508C">
        <w:t>The City of Yakima hereby notifies all Bidders that it will affirmatively ensure that it will not discriminate on the grounds of race, creed, color, religion, national origin, sex, age, marital status, sexual orientation, pregnancy, veteran status, political affiliation or belief, or the presence of any sensory, mental or physical handicap in violation of the Washington State Law Against Discrimination (RCW chapter 49.60) or the Americans with Disabilities Act (42 USC 12101 et set.).</w:t>
      </w:r>
    </w:p>
    <w:p w:rsidR="003F0D9D" w:rsidRPr="0057508C" w:rsidRDefault="003F0D9D" w:rsidP="003F0D9D"/>
    <w:p w:rsidR="003F0D9D" w:rsidRPr="0057508C" w:rsidRDefault="003F0D9D" w:rsidP="003F0D9D">
      <w:r w:rsidRPr="0057508C">
        <w:t>All questions regarding the bid are to be directed to Sue Ownby, Purchasing Manager.  Sue.Ownby@YakimaWA.gov</w:t>
      </w:r>
    </w:p>
    <w:p w:rsidR="003F0D9D" w:rsidRPr="0057508C" w:rsidRDefault="003F0D9D" w:rsidP="003F0D9D"/>
    <w:p w:rsidR="003F0D9D" w:rsidRPr="0057508C" w:rsidRDefault="003F0D9D" w:rsidP="003F0D9D">
      <w:r w:rsidRPr="0057508C">
        <w:t>Dated this 20th day of July, 2018.</w:t>
      </w:r>
    </w:p>
    <w:p w:rsidR="003F0D9D" w:rsidRPr="0057508C" w:rsidRDefault="003F0D9D" w:rsidP="003F0D9D"/>
    <w:p w:rsidR="003F0D9D" w:rsidRPr="0057508C" w:rsidRDefault="003F0D9D" w:rsidP="003F0D9D">
      <w:r w:rsidRPr="0057508C">
        <w:t>Sue Ownby, CPPO</w:t>
      </w:r>
    </w:p>
    <w:p w:rsidR="003F0D9D" w:rsidRPr="0057508C" w:rsidRDefault="003F0D9D" w:rsidP="003F0D9D">
      <w:r w:rsidRPr="0057508C">
        <w:t>Purchasing Manager</w:t>
      </w:r>
    </w:p>
    <w:p w:rsidR="003F0D9D" w:rsidRPr="0057508C" w:rsidRDefault="003F0D9D" w:rsidP="003F0D9D"/>
    <w:p w:rsidR="003F0D9D" w:rsidRPr="0057508C" w:rsidRDefault="003F0D9D" w:rsidP="003F0D9D">
      <w:r w:rsidRPr="0057508C">
        <w:t>Publish on July 23, and July 30, 2018</w:t>
      </w:r>
    </w:p>
    <w:p w:rsidR="003F0D9D" w:rsidRPr="0057508C" w:rsidRDefault="003F0D9D" w:rsidP="003F0D9D"/>
    <w:p w:rsidR="003F0D9D" w:rsidRPr="00366655" w:rsidRDefault="003F0D9D" w:rsidP="003F0D9D">
      <w:r w:rsidRPr="0057508C">
        <w:rPr>
          <w:b/>
        </w:rPr>
        <w:t>YHR acct.</w:t>
      </w:r>
      <w:r w:rsidRPr="0057508C">
        <w:t xml:space="preserve"> 11293</w:t>
      </w:r>
    </w:p>
    <w:p w:rsidR="003F0D9D" w:rsidRDefault="003F0D9D" w:rsidP="003F0D9D"/>
    <w:p w:rsidR="00E16B02" w:rsidRDefault="00E16B02">
      <w:bookmarkStart w:id="2" w:name="_GoBack"/>
      <w:bookmarkEnd w:id="2"/>
    </w:p>
    <w:sectPr w:rsidR="00E16B02">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Black"/>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B8" w:rsidRPr="00572AB8" w:rsidRDefault="003F0D9D">
    <w:pPr>
      <w:pStyle w:val="Footer"/>
      <w:rPr>
        <w:sz w:val="14"/>
      </w:rPr>
    </w:pPr>
    <w:r w:rsidRPr="00572AB8">
      <w:rPr>
        <w:sz w:val="14"/>
      </w:rPr>
      <w:fldChar w:fldCharType="begin"/>
    </w:r>
    <w:r w:rsidRPr="00572AB8">
      <w:rPr>
        <w:sz w:val="14"/>
      </w:rPr>
      <w:instrText xml:space="preserve"> FILENAME  \p  \* MERGEFORMAT </w:instrText>
    </w:r>
    <w:r w:rsidRPr="00572AB8">
      <w:rPr>
        <w:sz w:val="14"/>
      </w:rPr>
      <w:fldChar w:fldCharType="separate"/>
    </w:r>
    <w:r>
      <w:rPr>
        <w:noProof/>
        <w:sz w:val="14"/>
      </w:rPr>
      <w:t>G:\PROJECTS\2016\16067\Specifications\INVITATION TO BID REBID.docx</w:t>
    </w:r>
    <w:r w:rsidRPr="00572AB8">
      <w:rPr>
        <w:sz w:val="1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548"/>
    <w:multiLevelType w:val="multilevel"/>
    <w:tmpl w:val="962E0458"/>
    <w:lvl w:ilvl="0">
      <w:start w:val="1"/>
      <w:numFmt w:val="decimal"/>
      <w:pStyle w:val="Heading1"/>
      <w:suff w:val="space"/>
      <w:lvlText w:val="SECTION %1"/>
      <w:lvlJc w:val="left"/>
      <w:pPr>
        <w:ind w:left="207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342" w:hanging="792"/>
      </w:pPr>
      <w:rPr>
        <w:rFonts w:hint="default"/>
        <w:u w:val="single"/>
      </w:rPr>
    </w:lvl>
    <w:lvl w:ilvl="2">
      <w:start w:val="1"/>
      <w:numFmt w:val="none"/>
      <w:pStyle w:val="Heading3"/>
      <w:suff w:val="nothing"/>
      <w:lvlText w:val=""/>
      <w:lvlJc w:val="left"/>
      <w:pPr>
        <w:ind w:left="342" w:hanging="792"/>
      </w:pPr>
      <w:rPr>
        <w:rFonts w:hint="default"/>
        <w:u w:val="single"/>
      </w:rPr>
    </w:lvl>
    <w:lvl w:ilvl="3">
      <w:start w:val="1"/>
      <w:numFmt w:val="none"/>
      <w:lvlText w:val=""/>
      <w:lvlJc w:val="left"/>
      <w:pPr>
        <w:ind w:left="1278" w:hanging="648"/>
      </w:pPr>
      <w:rPr>
        <w:rFonts w:hint="default"/>
      </w:rPr>
    </w:lvl>
    <w:lvl w:ilvl="4">
      <w:start w:val="1"/>
      <w:numFmt w:val="none"/>
      <w:lvlText w:val=""/>
      <w:lvlJc w:val="left"/>
      <w:pPr>
        <w:ind w:left="1782" w:hanging="792"/>
      </w:pPr>
      <w:rPr>
        <w:rFonts w:hint="default"/>
      </w:rPr>
    </w:lvl>
    <w:lvl w:ilvl="5">
      <w:start w:val="1"/>
      <w:numFmt w:val="decimal"/>
      <w:lvlText w:val="%1.%2.%3.%4.%5.%6."/>
      <w:lvlJc w:val="left"/>
      <w:pPr>
        <w:ind w:left="2286" w:hanging="936"/>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294" w:hanging="1224"/>
      </w:pPr>
      <w:rPr>
        <w:rFonts w:hint="default"/>
      </w:rPr>
    </w:lvl>
    <w:lvl w:ilvl="8">
      <w:start w:val="1"/>
      <w:numFmt w:val="decimal"/>
      <w:lvlText w:val="%1.%2.%3.%4.%5.%6.%7.%8.%9."/>
      <w:lvlJc w:val="left"/>
      <w:pPr>
        <w:ind w:left="387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9D"/>
    <w:rsid w:val="003F0D9D"/>
    <w:rsid w:val="00E1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48319-3319-42FA-8622-98FA4E6B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9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3F0D9D"/>
    <w:pPr>
      <w:keepNext/>
      <w:numPr>
        <w:numId w:val="1"/>
      </w:numPr>
      <w:tabs>
        <w:tab w:val="left" w:pos="-14"/>
        <w:tab w:val="left" w:pos="5107"/>
      </w:tabs>
      <w:ind w:left="1620"/>
      <w:jc w:val="center"/>
      <w:outlineLvl w:val="0"/>
    </w:pPr>
    <w:rPr>
      <w:rFonts w:cs="Arial"/>
      <w:b/>
      <w:bCs/>
      <w:sz w:val="28"/>
    </w:rPr>
  </w:style>
  <w:style w:type="paragraph" w:styleId="Heading2">
    <w:name w:val="heading 2"/>
    <w:basedOn w:val="Normal"/>
    <w:next w:val="Normal"/>
    <w:link w:val="Heading2Char"/>
    <w:qFormat/>
    <w:rsid w:val="003F0D9D"/>
    <w:pPr>
      <w:keepNext/>
      <w:numPr>
        <w:ilvl w:val="1"/>
        <w:numId w:val="1"/>
      </w:numPr>
      <w:tabs>
        <w:tab w:val="left" w:pos="-14"/>
        <w:tab w:val="left" w:pos="654"/>
        <w:tab w:val="left" w:pos="1308"/>
        <w:tab w:val="left" w:pos="1962"/>
        <w:tab w:val="left" w:pos="4665"/>
        <w:tab w:val="left" w:pos="5184"/>
      </w:tabs>
      <w:jc w:val="center"/>
      <w:outlineLvl w:val="1"/>
    </w:pPr>
    <w:rPr>
      <w:rFonts w:cs="Arial"/>
      <w:b/>
      <w:bCs/>
      <w:caps/>
      <w:sz w:val="22"/>
      <w:szCs w:val="22"/>
      <w:u w:val="single"/>
    </w:rPr>
  </w:style>
  <w:style w:type="paragraph" w:styleId="Heading3">
    <w:name w:val="heading 3"/>
    <w:aliases w:val="Heading 3 Char1 Char,Heading 3 Char Char Char"/>
    <w:basedOn w:val="Normal"/>
    <w:next w:val="Normal"/>
    <w:link w:val="Heading3Char"/>
    <w:autoRedefine/>
    <w:qFormat/>
    <w:rsid w:val="003F0D9D"/>
    <w:pPr>
      <w:keepNext/>
      <w:numPr>
        <w:ilvl w:val="2"/>
        <w:numId w:val="1"/>
      </w:numPr>
      <w:outlineLvl w:val="2"/>
    </w:pPr>
    <w:rPr>
      <w:rFonts w:eastAsiaTheme="minorHAnsi" w:cs="Arial"/>
      <w:b/>
      <w:bCs/>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D9D"/>
    <w:rPr>
      <w:rFonts w:ascii="Arial" w:eastAsia="Times New Roman" w:hAnsi="Arial" w:cs="Arial"/>
      <w:b/>
      <w:bCs/>
      <w:sz w:val="28"/>
      <w:szCs w:val="24"/>
    </w:rPr>
  </w:style>
  <w:style w:type="character" w:customStyle="1" w:styleId="Heading2Char">
    <w:name w:val="Heading 2 Char"/>
    <w:basedOn w:val="DefaultParagraphFont"/>
    <w:link w:val="Heading2"/>
    <w:rsid w:val="003F0D9D"/>
    <w:rPr>
      <w:rFonts w:ascii="Arial" w:eastAsia="Times New Roman" w:hAnsi="Arial" w:cs="Arial"/>
      <w:b/>
      <w:bCs/>
      <w:caps/>
      <w:u w:val="single"/>
    </w:rPr>
  </w:style>
  <w:style w:type="character" w:customStyle="1" w:styleId="Heading3Char">
    <w:name w:val="Heading 3 Char"/>
    <w:basedOn w:val="DefaultParagraphFont"/>
    <w:link w:val="Heading3"/>
    <w:rsid w:val="003F0D9D"/>
    <w:rPr>
      <w:rFonts w:ascii="Arial" w:hAnsi="Arial" w:cs="Arial"/>
      <w:b/>
      <w:bCs/>
      <w:caps/>
      <w:sz w:val="20"/>
      <w:szCs w:val="26"/>
      <w:u w:val="single"/>
    </w:rPr>
  </w:style>
  <w:style w:type="character" w:styleId="Hyperlink">
    <w:name w:val="Hyperlink"/>
    <w:basedOn w:val="DefaultParagraphFont"/>
    <w:uiPriority w:val="99"/>
    <w:rsid w:val="003F0D9D"/>
    <w:rPr>
      <w:color w:val="0000FF"/>
      <w:u w:val="single"/>
    </w:rPr>
  </w:style>
  <w:style w:type="paragraph" w:styleId="Footer">
    <w:name w:val="footer"/>
    <w:basedOn w:val="Normal"/>
    <w:link w:val="FooterChar"/>
    <w:uiPriority w:val="99"/>
    <w:unhideWhenUsed/>
    <w:rsid w:val="003F0D9D"/>
    <w:pPr>
      <w:tabs>
        <w:tab w:val="center" w:pos="4680"/>
        <w:tab w:val="right" w:pos="9360"/>
      </w:tabs>
    </w:pPr>
  </w:style>
  <w:style w:type="character" w:customStyle="1" w:styleId="FooterChar">
    <w:name w:val="Footer Char"/>
    <w:basedOn w:val="DefaultParagraphFont"/>
    <w:link w:val="Footer"/>
    <w:uiPriority w:val="99"/>
    <w:rsid w:val="003F0D9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hlacivil.com/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Yakima</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Ownby, Sue</dc:creator>
  <cp:keywords/>
  <dc:description/>
  <cp:lastModifiedBy>Ownby, Sue</cp:lastModifiedBy>
  <cp:revision>1</cp:revision>
  <dcterms:created xsi:type="dcterms:W3CDTF">2018-07-20T22:15:00Z</dcterms:created>
  <dcterms:modified xsi:type="dcterms:W3CDTF">2018-07-20T22:24:00Z</dcterms:modified>
</cp:coreProperties>
</file>